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A34DC" w:rsidR="003C53D3" w:rsidP="0031044E" w:rsidRDefault="003C53D3" w14:paraId="04511E62" w14:textId="77777777">
      <w:pPr>
        <w:keepNext/>
        <w:keepLines/>
        <w:spacing w:before="240" w:after="0"/>
        <w:jc w:val="center"/>
        <w:outlineLvl w:val="0"/>
        <w:rPr>
          <w:rFonts w:eastAsia="Times New Roman" w:asciiTheme="majorHAnsi" w:hAnsiTheme="majorHAnsi" w:cstheme="majorBidi"/>
          <w:b/>
          <w:sz w:val="32"/>
          <w:szCs w:val="32"/>
          <w:u w:val="single"/>
          <w:lang w:val="en-US"/>
        </w:rPr>
      </w:pPr>
      <w:bookmarkStart w:name="_Toc451181257" w:id="0"/>
      <w:r w:rsidRPr="002A34DC">
        <w:rPr>
          <w:rFonts w:eastAsia="Times New Roman" w:asciiTheme="majorHAnsi" w:hAnsiTheme="majorHAnsi" w:cstheme="majorBidi"/>
          <w:b/>
          <w:sz w:val="32"/>
          <w:szCs w:val="32"/>
          <w:u w:val="single"/>
          <w:lang w:val="en-US"/>
        </w:rPr>
        <w:t>Customer Service Policy</w:t>
      </w:r>
      <w:bookmarkEnd w:id="0"/>
    </w:p>
    <w:p w:rsidRPr="002A34DC" w:rsidR="003C53D3" w:rsidP="003C53D3" w:rsidRDefault="003C53D3" w14:paraId="37074D93" w14:textId="77777777">
      <w:pPr>
        <w:numPr>
          <w:ilvl w:val="0"/>
          <w:numId w:val="5"/>
        </w:numPr>
        <w:spacing w:before="100" w:beforeAutospacing="1" w:after="100" w:afterAutospacing="1" w:line="240" w:lineRule="auto"/>
        <w:ind w:left="357" w:hanging="357"/>
        <w:outlineLvl w:val="2"/>
        <w:rPr>
          <w:rFonts w:ascii="Tahoma" w:hAnsi="Tahoma" w:eastAsia="Times New Roman" w:cs="Tahoma"/>
          <w:b/>
          <w:sz w:val="24"/>
          <w:szCs w:val="24"/>
          <w:u w:val="single"/>
          <w:lang w:val="en-US"/>
        </w:rPr>
      </w:pPr>
      <w:r w:rsidRPr="002A34DC">
        <w:rPr>
          <w:rFonts w:ascii="Tahoma" w:hAnsi="Tahoma" w:eastAsia="Times New Roman" w:cs="Tahoma"/>
          <w:b/>
          <w:sz w:val="24"/>
          <w:szCs w:val="24"/>
          <w:u w:val="single"/>
          <w:lang w:val="en-US"/>
        </w:rPr>
        <w:t>Policy</w:t>
      </w:r>
    </w:p>
    <w:p w:rsidRPr="00A660BA" w:rsidR="00A660BA" w:rsidP="3545826F" w:rsidRDefault="003C53D3" w14:paraId="228E842D" w14:textId="3DFD12E7">
      <w:pPr>
        <w:spacing w:before="100" w:beforeAutospacing="on" w:after="100" w:afterAutospacing="on" w:line="240" w:lineRule="auto"/>
        <w:ind w:left="357" w:hanging="357"/>
        <w:jc w:val="both"/>
        <w:rPr>
          <w:rFonts w:ascii="Tahoma" w:hAnsi="Tahoma" w:eastAsia="Times New Roman" w:cs="Tahoma"/>
          <w:lang w:val="en-US"/>
        </w:rPr>
      </w:pPr>
      <w:r w:rsidRPr="003C53D3">
        <w:rPr>
          <w:rFonts w:ascii="Tahoma" w:hAnsi="Tahoma" w:eastAsia="Times New Roman" w:cs="Tahoma"/>
          <w:lang w:val="en-US"/>
        </w:rPr>
        <w:tab/>
      </w:r>
      <w:r w:rsidRPr="003C53D3" w:rsidR="003C53D3">
        <w:rPr>
          <w:rFonts w:ascii="Tahoma" w:hAnsi="Tahoma" w:eastAsia="Times New Roman" w:cs="Tahoma"/>
          <w:lang w:val="en-US"/>
        </w:rPr>
        <w:t xml:space="preserve">This policy is to provide and </w:t>
      </w:r>
      <w:r w:rsidRPr="003C53D3" w:rsidR="003C53D3">
        <w:rPr>
          <w:rFonts w:ascii="Tahoma" w:hAnsi="Tahoma" w:eastAsia="Times New Roman" w:cs="Tahoma"/>
          <w:lang w:val="en-US"/>
        </w:rPr>
        <w:t xml:space="preserve">maintain</w:t>
      </w:r>
      <w:r w:rsidRPr="003C53D3" w:rsidR="003C53D3">
        <w:rPr>
          <w:rFonts w:ascii="Tahoma" w:hAnsi="Tahoma" w:eastAsia="Times New Roman" w:cs="Tahoma"/>
          <w:lang w:val="en-US"/>
        </w:rPr>
        <w:t xml:space="preserve"> the best possible service to </w:t>
      </w:r>
      <w:r w:rsidRPr="003C53D3" w:rsidR="74F8D462">
        <w:rPr>
          <w:rFonts w:ascii="Tahoma" w:hAnsi="Tahoma" w:eastAsia="Times New Roman" w:cs="Tahoma"/>
          <w:lang w:val="en-US"/>
        </w:rPr>
        <w:t xml:space="preserve">our</w:t>
      </w:r>
      <w:r w:rsidRPr="003C53D3" w:rsidR="003C53D3">
        <w:rPr>
          <w:rFonts w:ascii="Tahoma" w:hAnsi="Tahoma" w:eastAsia="Times New Roman" w:cs="Tahoma"/>
          <w:lang w:val="en-US"/>
        </w:rPr>
        <w:t xml:space="preserve"> students, </w:t>
      </w:r>
      <w:r w:rsidRPr="003C53D3" w:rsidR="003C53D3">
        <w:rPr>
          <w:rFonts w:ascii="Tahoma" w:hAnsi="Tahoma" w:eastAsia="Times New Roman" w:cs="Tahoma"/>
          <w:lang w:val="en-US"/>
        </w:rPr>
        <w:t>teachers</w:t>
      </w:r>
      <w:r w:rsidRPr="003C53D3" w:rsidR="6DB29789">
        <w:rPr>
          <w:rFonts w:ascii="Tahoma" w:hAnsi="Tahoma" w:eastAsia="Times New Roman" w:cs="Tahoma"/>
          <w:lang w:val="en-US"/>
        </w:rPr>
        <w:t xml:space="preserve"> </w:t>
      </w:r>
      <w:r w:rsidRPr="003C53D3" w:rsidR="003C53D3">
        <w:rPr>
          <w:rFonts w:ascii="Tahoma" w:hAnsi="Tahoma" w:eastAsia="Times New Roman" w:cs="Tahoma"/>
          <w:lang w:val="en-US"/>
        </w:rPr>
        <w:t xml:space="preserve">and the public.</w:t>
      </w:r>
      <w:r w:rsidRPr="003C53D3" w:rsidR="63A6C915">
        <w:rPr>
          <w:rFonts w:ascii="Tahoma" w:hAnsi="Tahoma" w:eastAsia="Times New Roman" w:cs="Tahoma"/>
          <w:lang w:val="en-US"/>
        </w:rPr>
        <w:t xml:space="preserve"> </w:t>
      </w:r>
      <w:r w:rsidRPr="003C53D3" w:rsidR="003C53D3">
        <w:rPr>
          <w:rFonts w:ascii="Tahoma" w:hAnsi="Tahoma" w:eastAsia="Times New Roman" w:cs="Tahoma"/>
          <w:lang w:val="en-US"/>
        </w:rPr>
        <w:t xml:space="preserve">We take pride in providing a professional service whilst inspiring the highest level of trust.</w:t>
      </w:r>
    </w:p>
    <w:p w:rsidRPr="00A660BA" w:rsidR="00A660BA" w:rsidP="3545826F" w:rsidRDefault="003C53D3" w14:paraId="2E37CE2E" w14:textId="7EF4BFBC">
      <w:pPr>
        <w:spacing w:before="100" w:beforeAutospacing="on" w:after="100" w:afterAutospacing="on" w:line="240" w:lineRule="auto"/>
        <w:ind w:left="357" w:hanging="357"/>
        <w:jc w:val="both"/>
        <w:rPr>
          <w:rFonts w:ascii="Tahoma" w:hAnsi="Tahoma" w:eastAsia="Times New Roman" w:cs="Tahoma"/>
          <w:lang w:val="en-US"/>
        </w:rPr>
      </w:pPr>
      <w:r w:rsidRPr="003C53D3" w:rsidR="003C53D3">
        <w:rPr>
          <w:rFonts w:ascii="Tahoma" w:hAnsi="Tahoma" w:eastAsia="Times New Roman" w:cs="Tahoma"/>
          <w:lang w:val="en-US"/>
        </w:rPr>
        <w:t xml:space="preserve"> </w:t>
      </w:r>
    </w:p>
    <w:p w:rsidR="003C53D3" w:rsidP="003C53D3" w:rsidRDefault="003C53D3" w14:paraId="2DED8305" w14:textId="159099D1">
      <w:pPr>
        <w:autoSpaceDE w:val="0"/>
        <w:autoSpaceDN w:val="0"/>
        <w:adjustRightInd w:val="0"/>
        <w:spacing w:after="0" w:line="240" w:lineRule="auto"/>
        <w:ind w:left="357" w:hanging="357"/>
        <w:rPr>
          <w:rFonts w:ascii="Tahoma" w:hAnsi="Tahoma" w:eastAsia="Times New Roman" w:cs="Tahoma"/>
          <w:color w:val="000000"/>
          <w:lang w:val="en-US"/>
        </w:rPr>
      </w:pPr>
      <w:r w:rsidRPr="003C53D3">
        <w:rPr>
          <w:rFonts w:ascii="Tahoma" w:hAnsi="Tahoma" w:eastAsia="Times New Roman" w:cs="Tahoma"/>
          <w:color w:val="000000"/>
          <w:lang w:val="en-US"/>
        </w:rPr>
        <w:tab/>
      </w:r>
      <w:r w:rsidRPr="003C53D3" w:rsidR="003C53D3">
        <w:rPr>
          <w:rFonts w:ascii="Tahoma" w:hAnsi="Tahoma" w:eastAsia="Times New Roman" w:cs="Tahoma"/>
          <w:color w:val="000000"/>
          <w:lang w:val="en-US"/>
        </w:rPr>
        <w:t xml:space="preserve">Staff will </w:t>
      </w:r>
      <w:r w:rsidRPr="003C53D3" w:rsidR="1EFBDED4">
        <w:rPr>
          <w:rFonts w:ascii="Tahoma" w:hAnsi="Tahoma" w:eastAsia="Times New Roman" w:cs="Tahoma"/>
          <w:color w:val="000000"/>
          <w:lang w:val="en-US"/>
        </w:rPr>
        <w:t xml:space="preserve">always be professional</w:t>
      </w:r>
      <w:r w:rsidRPr="003C53D3" w:rsidR="003C53D3">
        <w:rPr>
          <w:rFonts w:ascii="Tahoma" w:hAnsi="Tahoma" w:eastAsia="Times New Roman" w:cs="Tahoma"/>
          <w:color w:val="000000"/>
          <w:lang w:val="en-US"/>
        </w:rPr>
        <w:t xml:space="preserve"> and show: </w:t>
      </w:r>
    </w:p>
    <w:p w:rsidRPr="003C53D3" w:rsidR="00C70FFC" w:rsidP="003C53D3" w:rsidRDefault="00C70FFC" w14:paraId="51C04D7D" w14:textId="77777777">
      <w:pPr>
        <w:autoSpaceDE w:val="0"/>
        <w:autoSpaceDN w:val="0"/>
        <w:adjustRightInd w:val="0"/>
        <w:spacing w:after="0" w:line="240" w:lineRule="auto"/>
        <w:ind w:left="357" w:hanging="357"/>
        <w:rPr>
          <w:rFonts w:ascii="Tahoma" w:hAnsi="Tahoma" w:eastAsia="Times New Roman" w:cs="Tahoma"/>
          <w:color w:val="000000"/>
          <w:lang w:val="en-US"/>
        </w:rPr>
      </w:pPr>
    </w:p>
    <w:p w:rsidRPr="003C53D3" w:rsidR="003C53D3" w:rsidP="00AE5527" w:rsidRDefault="003C53D3" w14:paraId="15E07E2B" w14:textId="77777777">
      <w:pPr>
        <w:autoSpaceDE w:val="0"/>
        <w:autoSpaceDN w:val="0"/>
        <w:adjustRightInd w:val="0"/>
        <w:spacing w:after="0" w:line="240" w:lineRule="auto"/>
        <w:ind w:firstLine="357"/>
        <w:rPr>
          <w:rFonts w:ascii="Tahoma" w:hAnsi="Tahoma" w:eastAsia="Times New Roman" w:cs="Tahoma"/>
          <w:color w:val="000000"/>
          <w:lang w:val="en-US"/>
        </w:rPr>
      </w:pPr>
      <w:r w:rsidRPr="003C53D3">
        <w:rPr>
          <w:rFonts w:ascii="Tahoma" w:hAnsi="Tahoma" w:eastAsia="Times New Roman" w:cs="Tahoma"/>
          <w:color w:val="000000"/>
          <w:lang w:val="en-US"/>
        </w:rPr>
        <w:t xml:space="preserve">Courtesy in all circumstances </w:t>
      </w:r>
    </w:p>
    <w:p w:rsidRPr="003C53D3" w:rsidR="003C53D3" w:rsidP="003C53D3" w:rsidRDefault="003C53D3" w14:paraId="6054FAE8" w14:textId="77777777">
      <w:pPr>
        <w:autoSpaceDE w:val="0"/>
        <w:autoSpaceDN w:val="0"/>
        <w:adjustRightInd w:val="0"/>
        <w:spacing w:after="0" w:line="240" w:lineRule="auto"/>
        <w:rPr>
          <w:rFonts w:ascii="Tahoma" w:hAnsi="Tahoma" w:eastAsia="Times New Roman" w:cs="Tahoma"/>
          <w:color w:val="000000"/>
          <w:lang w:val="en-US"/>
        </w:rPr>
      </w:pPr>
    </w:p>
    <w:p w:rsidRPr="003C53D3" w:rsidR="003C53D3" w:rsidP="003C53D3" w:rsidRDefault="003C53D3" w14:paraId="372A7478" w14:textId="77777777">
      <w:pPr>
        <w:numPr>
          <w:ilvl w:val="0"/>
          <w:numId w:val="2"/>
        </w:numPr>
        <w:tabs>
          <w:tab w:val="num" w:pos="540"/>
        </w:tabs>
        <w:autoSpaceDE w:val="0"/>
        <w:autoSpaceDN w:val="0"/>
        <w:adjustRightInd w:val="0"/>
        <w:spacing w:after="0" w:line="240" w:lineRule="auto"/>
        <w:ind w:left="720" w:hanging="357"/>
        <w:rPr>
          <w:rFonts w:ascii="Tahoma" w:hAnsi="Tahoma" w:eastAsia="Times New Roman" w:cs="Tahoma"/>
          <w:color w:val="000000"/>
          <w:lang w:val="en-US"/>
        </w:rPr>
      </w:pPr>
      <w:r w:rsidRPr="003C53D3">
        <w:rPr>
          <w:rFonts w:ascii="Tahoma" w:hAnsi="Tahoma" w:eastAsia="Times New Roman" w:cs="Tahoma"/>
          <w:color w:val="000000"/>
          <w:lang w:val="en-US"/>
        </w:rPr>
        <w:tab/>
      </w:r>
      <w:r w:rsidRPr="003C53D3">
        <w:rPr>
          <w:rFonts w:ascii="Tahoma" w:hAnsi="Tahoma" w:eastAsia="Times New Roman" w:cs="Tahoma"/>
          <w:color w:val="000000"/>
          <w:lang w:val="en-US"/>
        </w:rPr>
        <w:t>Accuracy in what they do</w:t>
      </w:r>
    </w:p>
    <w:p w:rsidRPr="003C53D3" w:rsidR="003C53D3" w:rsidP="003C53D3" w:rsidRDefault="003C53D3" w14:paraId="72C2DF6E" w14:textId="77777777">
      <w:pPr>
        <w:numPr>
          <w:ilvl w:val="0"/>
          <w:numId w:val="2"/>
        </w:numPr>
        <w:tabs>
          <w:tab w:val="num" w:pos="540"/>
        </w:tabs>
        <w:autoSpaceDE w:val="0"/>
        <w:autoSpaceDN w:val="0"/>
        <w:adjustRightInd w:val="0"/>
        <w:spacing w:after="0" w:line="240" w:lineRule="auto"/>
        <w:ind w:left="720" w:hanging="357"/>
        <w:rPr>
          <w:rFonts w:ascii="Tahoma" w:hAnsi="Tahoma" w:eastAsia="Times New Roman" w:cs="Tahoma"/>
          <w:color w:val="000000"/>
          <w:lang w:val="en-US"/>
        </w:rPr>
      </w:pPr>
      <w:r w:rsidRPr="003C53D3">
        <w:rPr>
          <w:rFonts w:ascii="Tahoma" w:hAnsi="Tahoma" w:eastAsia="Times New Roman" w:cs="Tahoma"/>
          <w:color w:val="000000"/>
          <w:lang w:val="en-US"/>
        </w:rPr>
        <w:tab/>
      </w:r>
      <w:r w:rsidRPr="003C53D3">
        <w:rPr>
          <w:rFonts w:ascii="Tahoma" w:hAnsi="Tahoma" w:eastAsia="Times New Roman" w:cs="Tahoma"/>
          <w:color w:val="000000"/>
          <w:lang w:val="en-US"/>
        </w:rPr>
        <w:t>Accountability for the quality of service they deliver</w:t>
      </w:r>
    </w:p>
    <w:p w:rsidRPr="003C53D3" w:rsidR="003C53D3" w:rsidP="003C53D3" w:rsidRDefault="003C53D3" w14:paraId="390275DF" w14:textId="77777777">
      <w:pPr>
        <w:numPr>
          <w:ilvl w:val="0"/>
          <w:numId w:val="2"/>
        </w:numPr>
        <w:tabs>
          <w:tab w:val="num" w:pos="540"/>
        </w:tabs>
        <w:autoSpaceDE w:val="0"/>
        <w:autoSpaceDN w:val="0"/>
        <w:adjustRightInd w:val="0"/>
        <w:spacing w:after="0" w:line="240" w:lineRule="auto"/>
        <w:ind w:left="720" w:hanging="357"/>
        <w:rPr>
          <w:rFonts w:ascii="Tahoma" w:hAnsi="Tahoma" w:eastAsia="Times New Roman" w:cs="Tahoma"/>
          <w:color w:val="000000"/>
          <w:lang w:val="en-US"/>
        </w:rPr>
      </w:pPr>
      <w:r w:rsidRPr="003C53D3">
        <w:rPr>
          <w:rFonts w:ascii="Tahoma" w:hAnsi="Tahoma" w:eastAsia="Times New Roman" w:cs="Tahoma"/>
          <w:color w:val="000000"/>
          <w:lang w:val="en-US"/>
        </w:rPr>
        <w:tab/>
      </w:r>
      <w:r w:rsidRPr="003C53D3">
        <w:rPr>
          <w:rFonts w:ascii="Tahoma" w:hAnsi="Tahoma" w:eastAsia="Times New Roman" w:cs="Tahoma"/>
          <w:color w:val="000000"/>
          <w:lang w:val="en-US"/>
        </w:rPr>
        <w:t>Integrity in all their dealings</w:t>
      </w:r>
    </w:p>
    <w:p w:rsidRPr="003C53D3" w:rsidR="003C53D3" w:rsidP="003C53D3" w:rsidRDefault="003C53D3" w14:paraId="2E70D00B" w14:textId="77777777">
      <w:pPr>
        <w:numPr>
          <w:ilvl w:val="0"/>
          <w:numId w:val="2"/>
        </w:numPr>
        <w:tabs>
          <w:tab w:val="num" w:pos="540"/>
        </w:tabs>
        <w:autoSpaceDE w:val="0"/>
        <w:autoSpaceDN w:val="0"/>
        <w:adjustRightInd w:val="0"/>
        <w:spacing w:after="0" w:line="240" w:lineRule="auto"/>
        <w:ind w:left="720" w:hanging="357"/>
        <w:rPr>
          <w:rFonts w:ascii="Tahoma" w:hAnsi="Tahoma" w:eastAsia="Times New Roman" w:cs="Tahoma"/>
          <w:color w:val="000000"/>
          <w:lang w:val="en-US"/>
        </w:rPr>
      </w:pPr>
      <w:r w:rsidRPr="003C53D3">
        <w:rPr>
          <w:rFonts w:ascii="Tahoma" w:hAnsi="Tahoma" w:eastAsia="Times New Roman" w:cs="Tahoma"/>
          <w:color w:val="000000"/>
          <w:lang w:val="en-US"/>
        </w:rPr>
        <w:tab/>
      </w:r>
      <w:r w:rsidRPr="003C53D3">
        <w:rPr>
          <w:rFonts w:ascii="Tahoma" w:hAnsi="Tahoma" w:eastAsia="Times New Roman" w:cs="Tahoma"/>
          <w:color w:val="000000"/>
          <w:lang w:val="en-US"/>
        </w:rPr>
        <w:t>Consideration for the needs of customers</w:t>
      </w:r>
    </w:p>
    <w:p w:rsidRPr="003C53D3" w:rsidR="003C53D3" w:rsidP="003C53D3" w:rsidRDefault="003C53D3" w14:paraId="38E9FC48" w14:textId="77777777">
      <w:pPr>
        <w:numPr>
          <w:ilvl w:val="0"/>
          <w:numId w:val="2"/>
        </w:numPr>
        <w:tabs>
          <w:tab w:val="num" w:pos="540"/>
        </w:tabs>
        <w:autoSpaceDE w:val="0"/>
        <w:autoSpaceDN w:val="0"/>
        <w:adjustRightInd w:val="0"/>
        <w:spacing w:after="0" w:line="240" w:lineRule="auto"/>
        <w:ind w:left="720" w:hanging="357"/>
        <w:rPr>
          <w:rFonts w:ascii="Tahoma" w:hAnsi="Tahoma" w:eastAsia="Times New Roman" w:cs="Tahoma"/>
          <w:color w:val="000000"/>
          <w:lang w:val="en-US"/>
        </w:rPr>
      </w:pPr>
      <w:r w:rsidRPr="003C53D3">
        <w:rPr>
          <w:rFonts w:ascii="Tahoma" w:hAnsi="Tahoma" w:eastAsia="Times New Roman" w:cs="Tahoma"/>
          <w:color w:val="000000"/>
          <w:lang w:val="en-US"/>
        </w:rPr>
        <w:tab/>
      </w:r>
      <w:r w:rsidRPr="003C53D3">
        <w:rPr>
          <w:rFonts w:ascii="Tahoma" w:hAnsi="Tahoma" w:eastAsia="Times New Roman" w:cs="Tahoma"/>
          <w:color w:val="000000"/>
          <w:lang w:val="en-US"/>
        </w:rPr>
        <w:t>Promptness in all their actions, keeping people informed of progress</w:t>
      </w:r>
    </w:p>
    <w:p w:rsidRPr="003C53D3" w:rsidR="003C53D3" w:rsidP="003C53D3" w:rsidRDefault="003C53D3" w14:paraId="0380182C" w14:textId="77777777">
      <w:pPr>
        <w:autoSpaceDE w:val="0"/>
        <w:autoSpaceDN w:val="0"/>
        <w:adjustRightInd w:val="0"/>
        <w:spacing w:after="0" w:line="240" w:lineRule="auto"/>
        <w:rPr>
          <w:rFonts w:ascii="Arial" w:hAnsi="Arial" w:eastAsia="Times New Roman" w:cs="Arial"/>
          <w:sz w:val="28"/>
          <w:szCs w:val="28"/>
          <w:lang w:val="en-US"/>
        </w:rPr>
      </w:pPr>
    </w:p>
    <w:p w:rsidRPr="003C53D3" w:rsidR="003C53D3" w:rsidP="003C53D3" w:rsidRDefault="003C53D3" w14:paraId="642C046F" w14:textId="10E619E7">
      <w:pPr>
        <w:autoSpaceDE w:val="0"/>
        <w:autoSpaceDN w:val="0"/>
        <w:adjustRightInd w:val="0"/>
        <w:spacing w:after="0" w:line="240" w:lineRule="auto"/>
        <w:ind w:left="357" w:hanging="357"/>
        <w:rPr>
          <w:rFonts w:ascii="Tahoma" w:hAnsi="Tahoma" w:eastAsia="Times New Roman" w:cs="Tahoma"/>
          <w:lang w:val="en-US"/>
        </w:rPr>
      </w:pPr>
      <w:r w:rsidRPr="003C53D3">
        <w:rPr>
          <w:rFonts w:ascii="Tahoma" w:hAnsi="Tahoma" w:eastAsia="Times New Roman" w:cs="Tahoma"/>
          <w:color w:val="000000"/>
          <w:lang w:val="en-US"/>
        </w:rPr>
        <w:tab/>
      </w:r>
      <w:r w:rsidRPr="003C53D3">
        <w:rPr>
          <w:rFonts w:ascii="Tahoma" w:hAnsi="Tahoma" w:eastAsia="Times New Roman" w:cs="Tahoma"/>
          <w:color w:val="000000"/>
          <w:lang w:val="en-US"/>
        </w:rPr>
        <w:t xml:space="preserve">This Customer Service Policy applies to all permanent, temporary, </w:t>
      </w:r>
      <w:proofErr w:type="gramStart"/>
      <w:r w:rsidRPr="003C53D3">
        <w:rPr>
          <w:rFonts w:ascii="Tahoma" w:hAnsi="Tahoma" w:eastAsia="Times New Roman" w:cs="Tahoma"/>
          <w:color w:val="000000"/>
          <w:lang w:val="en-US"/>
        </w:rPr>
        <w:t>freelance</w:t>
      </w:r>
      <w:proofErr w:type="gramEnd"/>
      <w:r w:rsidRPr="003C53D3">
        <w:rPr>
          <w:rFonts w:ascii="Tahoma" w:hAnsi="Tahoma" w:eastAsia="Times New Roman" w:cs="Tahoma"/>
          <w:color w:val="000000"/>
          <w:lang w:val="en-US"/>
        </w:rPr>
        <w:t xml:space="preserve"> and casual</w:t>
      </w:r>
      <w:r w:rsidRPr="003C53D3" w:rsidR="61AB73E0">
        <w:rPr>
          <w:rFonts w:ascii="Tahoma" w:hAnsi="Tahoma" w:eastAsia="Times New Roman" w:cs="Tahoma"/>
          <w:color w:val="000000"/>
          <w:lang w:val="en-US"/>
        </w:rPr>
        <w:t xml:space="preserve"> </w:t>
      </w:r>
      <w:r w:rsidRPr="003C53D3">
        <w:rPr>
          <w:rFonts w:ascii="Tahoma" w:hAnsi="Tahoma" w:eastAsia="Times New Roman" w:cs="Tahoma"/>
          <w:color w:val="000000"/>
          <w:lang w:val="en-US"/>
        </w:rPr>
        <w:t xml:space="preserve">employees of </w:t>
      </w:r>
      <w:proofErr w:type="spellStart"/>
      <w:r w:rsidRPr="003C53D3">
        <w:rPr>
          <w:rFonts w:ascii="Tahoma" w:hAnsi="Tahoma" w:eastAsia="Times New Roman" w:cs="Tahoma"/>
          <w:color w:val="000000"/>
          <w:lang w:val="en-US"/>
        </w:rPr>
        <w:t>Shockout</w:t>
      </w:r>
      <w:proofErr w:type="spellEnd"/>
      <w:r w:rsidRPr="003C53D3">
        <w:rPr>
          <w:rFonts w:ascii="Tahoma" w:hAnsi="Tahoma" w:eastAsia="Times New Roman" w:cs="Tahoma"/>
          <w:color w:val="000000"/>
          <w:lang w:val="en-US"/>
        </w:rPr>
        <w:t xml:space="preserve"> and to </w:t>
      </w:r>
      <w:r w:rsidRPr="003C53D3" w:rsidR="01723A4E">
        <w:rPr>
          <w:rFonts w:ascii="Tahoma" w:hAnsi="Tahoma" w:eastAsia="Times New Roman" w:cs="Tahoma"/>
          <w:color w:val="000000"/>
          <w:lang w:val="en-US"/>
        </w:rPr>
        <w:t>us</w:t>
      </w:r>
      <w:r w:rsidRPr="003C53D3">
        <w:rPr>
          <w:rFonts w:ascii="Tahoma" w:hAnsi="Tahoma" w:eastAsia="Times New Roman" w:cs="Tahoma"/>
          <w:color w:val="000000"/>
          <w:lang w:val="en-US"/>
        </w:rPr>
        <w:t xml:space="preserve"> if we work alone at any time</w:t>
      </w:r>
      <w:r w:rsidRPr="003C53D3">
        <w:rPr>
          <w:rFonts w:ascii="Tahoma" w:hAnsi="Tahoma" w:eastAsia="Times New Roman" w:cs="Tahoma"/>
          <w:lang w:val="en-US"/>
        </w:rPr>
        <w:t>.</w:t>
      </w:r>
    </w:p>
    <w:p w:rsidRPr="003C53D3" w:rsidR="003C53D3" w:rsidP="003C53D3" w:rsidRDefault="003C53D3" w14:paraId="07B2F5DD" w14:textId="77777777">
      <w:pPr>
        <w:autoSpaceDE w:val="0"/>
        <w:autoSpaceDN w:val="0"/>
        <w:adjustRightInd w:val="0"/>
        <w:spacing w:after="0" w:line="240" w:lineRule="auto"/>
        <w:rPr>
          <w:rFonts w:ascii="Arial" w:hAnsi="Arial" w:eastAsia="Times New Roman" w:cs="Arial"/>
          <w:color w:val="000000"/>
          <w:sz w:val="20"/>
          <w:szCs w:val="20"/>
          <w:lang w:val="en-US"/>
        </w:rPr>
      </w:pPr>
    </w:p>
    <w:p w:rsidRPr="003C53D3" w:rsidR="003C53D3" w:rsidP="003C53D3" w:rsidRDefault="003C53D3" w14:paraId="778EC319" w14:textId="77777777">
      <w:pPr>
        <w:numPr>
          <w:ilvl w:val="0"/>
          <w:numId w:val="5"/>
        </w:numPr>
        <w:spacing w:before="100" w:beforeAutospacing="1" w:after="100" w:afterAutospacing="1" w:line="240" w:lineRule="auto"/>
        <w:jc w:val="both"/>
        <w:outlineLvl w:val="2"/>
        <w:rPr>
          <w:rFonts w:ascii="Tahoma" w:hAnsi="Tahoma" w:eastAsia="Times New Roman" w:cs="Tahoma"/>
          <w:b/>
          <w:bCs/>
          <w:sz w:val="24"/>
          <w:szCs w:val="24"/>
          <w:lang w:val="en-US"/>
        </w:rPr>
      </w:pPr>
      <w:bookmarkStart w:name="P44_1095" w:id="1"/>
      <w:bookmarkEnd w:id="1"/>
      <w:r w:rsidRPr="003C53D3">
        <w:rPr>
          <w:rFonts w:ascii="Tahoma" w:hAnsi="Tahoma" w:eastAsia="Times New Roman" w:cs="Tahoma"/>
          <w:b/>
          <w:bCs/>
          <w:sz w:val="24"/>
          <w:szCs w:val="24"/>
          <w:lang w:val="en-US"/>
        </w:rPr>
        <w:t>Responsibilities</w:t>
      </w:r>
    </w:p>
    <w:p w:rsidRPr="003C53D3" w:rsidR="003C53D3" w:rsidP="6E27E1D3" w:rsidRDefault="0031044E" w14:paraId="3ADF8F8B" w14:textId="49572205">
      <w:pPr>
        <w:numPr>
          <w:ilvl w:val="0"/>
          <w:numId w:val="1"/>
        </w:numPr>
        <w:spacing w:before="100" w:beforeAutospacing="1" w:after="100" w:afterAutospacing="1" w:line="240" w:lineRule="auto"/>
        <w:ind w:hanging="480"/>
        <w:jc w:val="both"/>
        <w:rPr>
          <w:rFonts w:ascii="Tahoma" w:hAnsi="Tahoma" w:eastAsia="Times New Roman" w:cs="Tahoma"/>
          <w:lang w:val="en-US"/>
        </w:rPr>
      </w:pPr>
      <w:r w:rsidRPr="6E27E1D3">
        <w:rPr>
          <w:rFonts w:ascii="Tahoma" w:hAnsi="Tahoma" w:eastAsia="Times New Roman" w:cs="Tahoma"/>
          <w:lang w:val="en-US"/>
        </w:rPr>
        <w:t xml:space="preserve">The Principal, Management Team, </w:t>
      </w:r>
      <w:r w:rsidRPr="6E27E1D3" w:rsidR="00487350">
        <w:rPr>
          <w:rFonts w:ascii="Tahoma" w:hAnsi="Tahoma" w:eastAsia="Times New Roman" w:cs="Tahoma"/>
          <w:lang w:val="en-US"/>
        </w:rPr>
        <w:t>Head of Years,</w:t>
      </w:r>
      <w:r w:rsidRPr="6E27E1D3" w:rsidR="003C53D3">
        <w:rPr>
          <w:rFonts w:ascii="Tahoma" w:hAnsi="Tahoma" w:eastAsia="Times New Roman" w:cs="Tahoma"/>
          <w:lang w:val="en-US"/>
        </w:rPr>
        <w:t xml:space="preserve"> </w:t>
      </w:r>
      <w:r w:rsidRPr="6E27E1D3" w:rsidR="000B2919">
        <w:rPr>
          <w:rFonts w:ascii="Tahoma" w:hAnsi="Tahoma" w:eastAsia="Times New Roman" w:cs="Tahoma"/>
          <w:lang w:val="en-US"/>
        </w:rPr>
        <w:t xml:space="preserve">Heads of </w:t>
      </w:r>
      <w:proofErr w:type="gramStart"/>
      <w:r w:rsidRPr="6E27E1D3" w:rsidR="000B2919">
        <w:rPr>
          <w:rFonts w:ascii="Tahoma" w:hAnsi="Tahoma" w:eastAsia="Times New Roman" w:cs="Tahoma"/>
          <w:lang w:val="en-US"/>
        </w:rPr>
        <w:t>Department</w:t>
      </w:r>
      <w:proofErr w:type="gramEnd"/>
      <w:r w:rsidRPr="6E27E1D3" w:rsidR="000B2919">
        <w:rPr>
          <w:rFonts w:ascii="Tahoma" w:hAnsi="Tahoma" w:eastAsia="Times New Roman" w:cs="Tahoma"/>
          <w:lang w:val="en-US"/>
        </w:rPr>
        <w:t xml:space="preserve"> or </w:t>
      </w:r>
      <w:r w:rsidRPr="6E27E1D3" w:rsidR="003C53D3">
        <w:rPr>
          <w:rFonts w:ascii="Tahoma" w:hAnsi="Tahoma" w:eastAsia="Times New Roman" w:cs="Tahoma"/>
          <w:lang w:val="en-US"/>
        </w:rPr>
        <w:t>other designated employee shall be responsible for ensuring that this policy is implemented</w:t>
      </w:r>
      <w:r w:rsidRPr="6E27E1D3" w:rsidR="7BD85553">
        <w:rPr>
          <w:rFonts w:ascii="Tahoma" w:hAnsi="Tahoma" w:eastAsia="Times New Roman" w:cs="Tahoma"/>
          <w:lang w:val="en-US"/>
        </w:rPr>
        <w:t>.</w:t>
      </w:r>
    </w:p>
    <w:p w:rsidRPr="003C53D3" w:rsidR="003C53D3" w:rsidP="6E27E1D3" w:rsidRDefault="003C53D3" w14:paraId="2D928BE8" w14:textId="652D74BE">
      <w:pPr>
        <w:numPr>
          <w:ilvl w:val="0"/>
          <w:numId w:val="1"/>
        </w:numPr>
        <w:spacing w:before="100" w:beforeAutospacing="1" w:after="100" w:afterAutospacing="1" w:line="240" w:lineRule="auto"/>
        <w:ind w:hanging="480"/>
        <w:jc w:val="both"/>
        <w:rPr>
          <w:rFonts w:ascii="Tahoma" w:hAnsi="Tahoma" w:eastAsia="Times New Roman" w:cs="Tahoma"/>
          <w:lang w:val="en-US"/>
        </w:rPr>
      </w:pPr>
      <w:r w:rsidRPr="6E27E1D3">
        <w:rPr>
          <w:rFonts w:ascii="Tahoma" w:hAnsi="Tahoma" w:eastAsia="Times New Roman" w:cs="Tahoma"/>
          <w:lang w:val="en-US"/>
        </w:rPr>
        <w:t>It is expected that a</w:t>
      </w:r>
      <w:r w:rsidRPr="6E27E1D3" w:rsidR="0031044E">
        <w:rPr>
          <w:rFonts w:ascii="Tahoma" w:hAnsi="Tahoma" w:eastAsia="Times New Roman" w:cs="Tahoma"/>
          <w:lang w:val="en-US"/>
        </w:rPr>
        <w:t xml:space="preserve">nyone who works at </w:t>
      </w:r>
      <w:proofErr w:type="spellStart"/>
      <w:r w:rsidRPr="6E27E1D3" w:rsidR="0031044E">
        <w:rPr>
          <w:rFonts w:ascii="Tahoma" w:hAnsi="Tahoma" w:eastAsia="Times New Roman" w:cs="Tahoma"/>
          <w:lang w:val="en-US"/>
        </w:rPr>
        <w:t>Shockout</w:t>
      </w:r>
      <w:proofErr w:type="spellEnd"/>
      <w:r w:rsidRPr="6E27E1D3">
        <w:rPr>
          <w:rFonts w:ascii="Tahoma" w:hAnsi="Tahoma" w:eastAsia="Times New Roman" w:cs="Tahoma"/>
          <w:lang w:val="en-US"/>
        </w:rPr>
        <w:t xml:space="preserve"> shall adopt the communication behaviors outlined in this policy</w:t>
      </w:r>
      <w:r w:rsidRPr="6E27E1D3" w:rsidR="6482375A">
        <w:rPr>
          <w:rFonts w:ascii="Tahoma" w:hAnsi="Tahoma" w:eastAsia="Times New Roman" w:cs="Tahoma"/>
          <w:lang w:val="en-US"/>
        </w:rPr>
        <w:t>.</w:t>
      </w:r>
    </w:p>
    <w:p w:rsidRPr="00A660BA" w:rsidR="00A660BA" w:rsidP="00A660BA" w:rsidRDefault="003C53D3" w14:paraId="6A0E16E6" w14:textId="77777777">
      <w:pPr>
        <w:numPr>
          <w:ilvl w:val="0"/>
          <w:numId w:val="1"/>
        </w:numPr>
        <w:spacing w:before="100" w:beforeAutospacing="1" w:after="100" w:afterAutospacing="1" w:line="240" w:lineRule="auto"/>
        <w:ind w:hanging="480"/>
        <w:jc w:val="both"/>
        <w:rPr>
          <w:rFonts w:ascii="Tahoma" w:hAnsi="Tahoma" w:eastAsia="Times New Roman" w:cs="Tahoma"/>
          <w:lang w:val="en-US"/>
        </w:rPr>
      </w:pPr>
      <w:r w:rsidRPr="003C53D3">
        <w:rPr>
          <w:rFonts w:ascii="Tahoma" w:hAnsi="Tahoma" w:eastAsia="Times New Roman" w:cs="Tahoma"/>
          <w:lang w:val="en-US"/>
        </w:rPr>
        <w:t xml:space="preserve">This policy is not meant to be all inclusive and additional behaviors, which support the goal of providing good customer service, should be </w:t>
      </w:r>
      <w:proofErr w:type="gramStart"/>
      <w:r w:rsidRPr="003C53D3">
        <w:rPr>
          <w:rFonts w:ascii="Tahoma" w:hAnsi="Tahoma" w:eastAsia="Times New Roman" w:cs="Tahoma"/>
          <w:lang w:val="en-US"/>
        </w:rPr>
        <w:t>encouraged</w:t>
      </w:r>
      <w:proofErr w:type="gramEnd"/>
      <w:r w:rsidRPr="003C53D3">
        <w:rPr>
          <w:rFonts w:ascii="Tahoma" w:hAnsi="Tahoma" w:eastAsia="Times New Roman" w:cs="Tahoma"/>
          <w:lang w:val="en-US"/>
        </w:rPr>
        <w:t xml:space="preserve"> and supported by the college/university.</w:t>
      </w:r>
    </w:p>
    <w:p w:rsidRPr="003C53D3" w:rsidR="003C53D3" w:rsidP="22646901" w:rsidRDefault="0031044E" w14:paraId="1AB5F84B" w14:textId="018B0B98">
      <w:pPr>
        <w:autoSpaceDE w:val="0"/>
        <w:autoSpaceDN w:val="0"/>
        <w:adjustRightInd w:val="0"/>
        <w:spacing w:after="0" w:line="240" w:lineRule="auto"/>
        <w:ind w:firstLine="357"/>
        <w:outlineLvl w:val="2"/>
        <w:rPr>
          <w:rFonts w:ascii="Tahoma" w:hAnsi="Tahoma" w:eastAsia="Times New Roman" w:cs="Tahoma"/>
          <w:b/>
          <w:bCs/>
          <w:lang w:val="en-US"/>
        </w:rPr>
      </w:pPr>
      <w:proofErr w:type="spellStart"/>
      <w:r>
        <w:rPr>
          <w:rFonts w:ascii="Tahoma" w:hAnsi="Tahoma" w:eastAsia="Times New Roman" w:cs="Tahoma"/>
          <w:b/>
          <w:bCs/>
          <w:lang w:val="en-US"/>
        </w:rPr>
        <w:t>Shockout</w:t>
      </w:r>
      <w:proofErr w:type="spellEnd"/>
      <w:r>
        <w:rPr>
          <w:rFonts w:ascii="Tahoma" w:hAnsi="Tahoma" w:eastAsia="Times New Roman" w:cs="Tahoma"/>
          <w:b/>
          <w:bCs/>
          <w:lang w:val="en-US"/>
        </w:rPr>
        <w:t xml:space="preserve"> </w:t>
      </w:r>
      <w:r w:rsidRPr="003C53D3" w:rsidR="003C53D3">
        <w:rPr>
          <w:rFonts w:ascii="Tahoma" w:hAnsi="Tahoma" w:eastAsia="Times New Roman" w:cs="Tahoma"/>
          <w:b/>
          <w:bCs/>
          <w:lang w:val="en-US"/>
        </w:rPr>
        <w:t>Staff will play its part by:</w:t>
      </w:r>
    </w:p>
    <w:p w:rsidRPr="003C53D3" w:rsidR="003C53D3" w:rsidP="003C53D3" w:rsidRDefault="003C53D3" w14:paraId="52030460" w14:textId="7233CB35">
      <w:pPr>
        <w:numPr>
          <w:ilvl w:val="0"/>
          <w:numId w:val="3"/>
        </w:numPr>
        <w:tabs>
          <w:tab w:val="num" w:pos="897"/>
        </w:tabs>
        <w:autoSpaceDE w:val="0"/>
        <w:autoSpaceDN w:val="0"/>
        <w:adjustRightInd w:val="0"/>
        <w:spacing w:after="0" w:line="240" w:lineRule="auto"/>
        <w:ind w:left="714" w:hanging="357"/>
        <w:outlineLvl w:val="2"/>
        <w:rPr>
          <w:rFonts w:ascii="Tahoma" w:hAnsi="Tahoma" w:eastAsia="Times New Roman" w:cs="Tahoma"/>
          <w:color w:val="000000"/>
          <w:lang w:val="en-US"/>
        </w:rPr>
      </w:pPr>
      <w:r w:rsidRPr="6E27E1D3">
        <w:rPr>
          <w:rFonts w:ascii="Tahoma" w:hAnsi="Tahoma" w:eastAsia="Times New Roman" w:cs="Tahoma"/>
          <w:color w:val="000000" w:themeColor="text1"/>
          <w:lang w:val="en-US"/>
        </w:rPr>
        <w:t>giving student care a high priority</w:t>
      </w:r>
      <w:r w:rsidRPr="6E27E1D3" w:rsidR="0DC3A72E">
        <w:rPr>
          <w:rFonts w:ascii="Tahoma" w:hAnsi="Tahoma" w:eastAsia="Times New Roman" w:cs="Tahoma"/>
          <w:color w:val="000000" w:themeColor="text1"/>
          <w:lang w:val="en-US"/>
        </w:rPr>
        <w:t>.</w:t>
      </w:r>
    </w:p>
    <w:p w:rsidRPr="003C53D3" w:rsidR="003C53D3" w:rsidP="003C53D3" w:rsidRDefault="003C53D3" w14:paraId="58CBBA61" w14:textId="2EEFCC51">
      <w:pPr>
        <w:numPr>
          <w:ilvl w:val="0"/>
          <w:numId w:val="3"/>
        </w:numPr>
        <w:tabs>
          <w:tab w:val="num" w:pos="897"/>
        </w:tabs>
        <w:autoSpaceDE w:val="0"/>
        <w:autoSpaceDN w:val="0"/>
        <w:adjustRightInd w:val="0"/>
        <w:spacing w:after="0" w:line="240" w:lineRule="auto"/>
        <w:ind w:left="714" w:hanging="357"/>
        <w:outlineLvl w:val="2"/>
        <w:rPr>
          <w:rFonts w:ascii="Tahoma" w:hAnsi="Tahoma" w:eastAsia="Times New Roman" w:cs="Tahoma"/>
          <w:color w:val="000000"/>
          <w:lang w:val="en-US"/>
        </w:rPr>
      </w:pPr>
      <w:r w:rsidRPr="6E27E1D3">
        <w:rPr>
          <w:rFonts w:ascii="Tahoma" w:hAnsi="Tahoma" w:eastAsia="Times New Roman" w:cs="Tahoma"/>
          <w:color w:val="000000" w:themeColor="text1"/>
          <w:lang w:val="en-US"/>
        </w:rPr>
        <w:t>developing corporate values and practices on student care which</w:t>
      </w:r>
      <w:r w:rsidRPr="6E27E1D3" w:rsidR="0031044E">
        <w:rPr>
          <w:rFonts w:ascii="Tahoma" w:hAnsi="Tahoma" w:eastAsia="Times New Roman" w:cs="Tahoma"/>
          <w:color w:val="000000" w:themeColor="text1"/>
          <w:lang w:val="en-US"/>
        </w:rPr>
        <w:t xml:space="preserve"> are shared across </w:t>
      </w:r>
      <w:proofErr w:type="spellStart"/>
      <w:r w:rsidRPr="6E27E1D3" w:rsidR="0031044E">
        <w:rPr>
          <w:rFonts w:ascii="Tahoma" w:hAnsi="Tahoma" w:eastAsia="Times New Roman" w:cs="Tahoma"/>
          <w:color w:val="000000" w:themeColor="text1"/>
          <w:lang w:val="en-US"/>
        </w:rPr>
        <w:t>Shockout</w:t>
      </w:r>
      <w:proofErr w:type="spellEnd"/>
      <w:r w:rsidRPr="6E27E1D3">
        <w:rPr>
          <w:rFonts w:ascii="Tahoma" w:hAnsi="Tahoma" w:eastAsia="Times New Roman" w:cs="Tahoma"/>
          <w:color w:val="000000" w:themeColor="text1"/>
          <w:lang w:val="en-US"/>
        </w:rPr>
        <w:t xml:space="preserve"> and communicated effectively</w:t>
      </w:r>
      <w:r w:rsidRPr="6E27E1D3" w:rsidR="4F0E74D9">
        <w:rPr>
          <w:rFonts w:ascii="Tahoma" w:hAnsi="Tahoma" w:eastAsia="Times New Roman" w:cs="Tahoma"/>
          <w:color w:val="000000" w:themeColor="text1"/>
          <w:lang w:val="en-US"/>
        </w:rPr>
        <w:t>.</w:t>
      </w:r>
    </w:p>
    <w:p w:rsidRPr="003C53D3" w:rsidR="003C53D3" w:rsidP="003C53D3" w:rsidRDefault="003C53D3" w14:paraId="1AB9FD79" w14:textId="3FCFFAC0">
      <w:pPr>
        <w:numPr>
          <w:ilvl w:val="0"/>
          <w:numId w:val="3"/>
        </w:numPr>
        <w:tabs>
          <w:tab w:val="num" w:pos="897"/>
        </w:tabs>
        <w:autoSpaceDE w:val="0"/>
        <w:autoSpaceDN w:val="0"/>
        <w:adjustRightInd w:val="0"/>
        <w:spacing w:after="0" w:line="240" w:lineRule="auto"/>
        <w:ind w:left="714" w:hanging="357"/>
        <w:outlineLvl w:val="2"/>
        <w:rPr>
          <w:rFonts w:ascii="Tahoma" w:hAnsi="Tahoma" w:eastAsia="Times New Roman" w:cs="Tahoma"/>
          <w:color w:val="000000"/>
          <w:lang w:val="en-US"/>
        </w:rPr>
      </w:pPr>
      <w:r w:rsidRPr="337B3AC0" w:rsidR="003C53D3">
        <w:rPr>
          <w:rFonts w:ascii="Tahoma" w:hAnsi="Tahoma" w:eastAsia="Times New Roman" w:cs="Tahoma"/>
          <w:color w:val="000000" w:themeColor="text1" w:themeTint="FF" w:themeShade="FF"/>
          <w:lang w:val="en-US"/>
        </w:rPr>
        <w:t xml:space="preserve">updating information </w:t>
      </w:r>
      <w:r w:rsidRPr="337B3AC0" w:rsidR="4CF57086">
        <w:rPr>
          <w:rFonts w:ascii="Tahoma" w:hAnsi="Tahoma" w:eastAsia="Times New Roman" w:cs="Tahoma"/>
          <w:color w:val="000000" w:themeColor="text1" w:themeTint="FF" w:themeShade="FF"/>
          <w:lang w:val="en-US"/>
        </w:rPr>
        <w:t>for</w:t>
      </w:r>
      <w:r w:rsidRPr="337B3AC0" w:rsidR="003C53D3">
        <w:rPr>
          <w:rFonts w:ascii="Tahoma" w:hAnsi="Tahoma" w:eastAsia="Times New Roman" w:cs="Tahoma"/>
          <w:color w:val="000000" w:themeColor="text1" w:themeTint="FF" w:themeShade="FF"/>
          <w:lang w:val="en-US"/>
        </w:rPr>
        <w:t xml:space="preserve"> all its employees and workers to add to their knowledge and awareness of people and their care</w:t>
      </w:r>
      <w:r w:rsidRPr="337B3AC0" w:rsidR="50038660">
        <w:rPr>
          <w:rFonts w:ascii="Tahoma" w:hAnsi="Tahoma" w:eastAsia="Times New Roman" w:cs="Tahoma"/>
          <w:color w:val="000000" w:themeColor="text1" w:themeTint="FF" w:themeShade="FF"/>
          <w:lang w:val="en-US"/>
        </w:rPr>
        <w:t>.</w:t>
      </w:r>
    </w:p>
    <w:p w:rsidRPr="003C53D3" w:rsidR="003C53D3" w:rsidP="003C53D3" w:rsidRDefault="003C53D3" w14:paraId="6C3DC373" w14:textId="33A073B6">
      <w:pPr>
        <w:numPr>
          <w:ilvl w:val="0"/>
          <w:numId w:val="3"/>
        </w:numPr>
        <w:tabs>
          <w:tab w:val="num" w:pos="897"/>
        </w:tabs>
        <w:autoSpaceDE w:val="0"/>
        <w:autoSpaceDN w:val="0"/>
        <w:adjustRightInd w:val="0"/>
        <w:spacing w:after="0" w:line="240" w:lineRule="auto"/>
        <w:ind w:left="714" w:hanging="357"/>
        <w:outlineLvl w:val="2"/>
        <w:rPr>
          <w:rFonts w:ascii="Tahoma" w:hAnsi="Tahoma" w:eastAsia="Times New Roman" w:cs="Tahoma"/>
          <w:color w:val="000000"/>
          <w:lang w:val="en-US"/>
        </w:rPr>
      </w:pPr>
      <w:r w:rsidRPr="6E27E1D3">
        <w:rPr>
          <w:rFonts w:ascii="Tahoma" w:hAnsi="Tahoma" w:eastAsia="Times New Roman" w:cs="Tahoma"/>
          <w:color w:val="000000" w:themeColor="text1"/>
          <w:lang w:val="en-US"/>
        </w:rPr>
        <w:t>regularly monitoring its s</w:t>
      </w:r>
      <w:r w:rsidRPr="6E27E1D3" w:rsidR="0031044E">
        <w:rPr>
          <w:rFonts w:ascii="Tahoma" w:hAnsi="Tahoma" w:eastAsia="Times New Roman" w:cs="Tahoma"/>
          <w:color w:val="000000" w:themeColor="text1"/>
          <w:lang w:val="en-US"/>
        </w:rPr>
        <w:t>tudent care</w:t>
      </w:r>
      <w:r w:rsidRPr="6E27E1D3">
        <w:rPr>
          <w:rFonts w:ascii="Tahoma" w:hAnsi="Tahoma" w:eastAsia="Times New Roman" w:cs="Tahoma"/>
          <w:color w:val="000000" w:themeColor="text1"/>
          <w:lang w:val="en-US"/>
        </w:rPr>
        <w:t xml:space="preserve"> to ensure that the needs of all its students, parents, </w:t>
      </w:r>
      <w:proofErr w:type="spellStart"/>
      <w:proofErr w:type="gramStart"/>
      <w:r w:rsidRPr="6E27E1D3">
        <w:rPr>
          <w:rFonts w:ascii="Tahoma" w:hAnsi="Tahoma" w:eastAsia="Times New Roman" w:cs="Tahoma"/>
          <w:color w:val="000000" w:themeColor="text1"/>
          <w:lang w:val="en-US"/>
        </w:rPr>
        <w:t>carers</w:t>
      </w:r>
      <w:proofErr w:type="spellEnd"/>
      <w:proofErr w:type="gramEnd"/>
      <w:r w:rsidRPr="6E27E1D3">
        <w:rPr>
          <w:rFonts w:ascii="Tahoma" w:hAnsi="Tahoma" w:eastAsia="Times New Roman" w:cs="Tahoma"/>
          <w:color w:val="000000" w:themeColor="text1"/>
          <w:lang w:val="en-US"/>
        </w:rPr>
        <w:t xml:space="preserve"> and the public are met successfully</w:t>
      </w:r>
      <w:r w:rsidRPr="6E27E1D3" w:rsidR="2F1EB478">
        <w:rPr>
          <w:rFonts w:ascii="Tahoma" w:hAnsi="Tahoma" w:eastAsia="Times New Roman" w:cs="Tahoma"/>
          <w:color w:val="000000" w:themeColor="text1"/>
          <w:lang w:val="en-US"/>
        </w:rPr>
        <w:t>.</w:t>
      </w:r>
    </w:p>
    <w:p w:rsidRPr="003C53D3" w:rsidR="003C53D3" w:rsidP="003C53D3" w:rsidRDefault="003C53D3" w14:paraId="18801155" w14:textId="40A13C20">
      <w:pPr>
        <w:numPr>
          <w:ilvl w:val="0"/>
          <w:numId w:val="3"/>
        </w:numPr>
        <w:tabs>
          <w:tab w:val="num" w:pos="897"/>
        </w:tabs>
        <w:autoSpaceDE w:val="0"/>
        <w:autoSpaceDN w:val="0"/>
        <w:adjustRightInd w:val="0"/>
        <w:spacing w:after="0" w:line="240" w:lineRule="auto"/>
        <w:ind w:left="714" w:hanging="357"/>
        <w:outlineLvl w:val="2"/>
        <w:rPr>
          <w:rFonts w:ascii="Tahoma" w:hAnsi="Tahoma" w:eastAsia="Times New Roman" w:cs="Tahoma"/>
          <w:color w:val="000000"/>
          <w:lang w:val="en-US"/>
        </w:rPr>
      </w:pPr>
      <w:r w:rsidRPr="6E27E1D3">
        <w:rPr>
          <w:rFonts w:ascii="Tahoma" w:hAnsi="Tahoma" w:eastAsia="Times New Roman" w:cs="Tahoma"/>
          <w:color w:val="000000" w:themeColor="text1"/>
          <w:lang w:val="en-US"/>
        </w:rPr>
        <w:t xml:space="preserve">provide a clear, accessible process for any person to comment or complain about any aspect of their own or the </w:t>
      </w:r>
      <w:proofErr w:type="spellStart"/>
      <w:r w:rsidRPr="6E27E1D3">
        <w:rPr>
          <w:rFonts w:ascii="Tahoma" w:hAnsi="Tahoma" w:eastAsia="Times New Roman" w:cs="Tahoma"/>
          <w:color w:val="000000" w:themeColor="text1"/>
          <w:lang w:val="en-US"/>
        </w:rPr>
        <w:t>organisation’s</w:t>
      </w:r>
      <w:proofErr w:type="spellEnd"/>
      <w:r w:rsidRPr="6E27E1D3">
        <w:rPr>
          <w:rFonts w:ascii="Tahoma" w:hAnsi="Tahoma" w:eastAsia="Times New Roman" w:cs="Tahoma"/>
          <w:color w:val="000000" w:themeColor="text1"/>
          <w:lang w:val="en-US"/>
        </w:rPr>
        <w:t xml:space="preserve"> services</w:t>
      </w:r>
      <w:r w:rsidRPr="6E27E1D3" w:rsidR="22969A2A">
        <w:rPr>
          <w:rFonts w:ascii="Tahoma" w:hAnsi="Tahoma" w:eastAsia="Times New Roman" w:cs="Tahoma"/>
          <w:color w:val="000000" w:themeColor="text1"/>
          <w:lang w:val="en-US"/>
        </w:rPr>
        <w:t>.</w:t>
      </w:r>
    </w:p>
    <w:p w:rsidRPr="003C53D3" w:rsidR="003C53D3" w:rsidP="003C53D3" w:rsidRDefault="003C53D3" w14:paraId="0425BBC8" w14:textId="77777777">
      <w:pPr>
        <w:autoSpaceDE w:val="0"/>
        <w:autoSpaceDN w:val="0"/>
        <w:adjustRightInd w:val="0"/>
        <w:spacing w:after="0" w:line="240" w:lineRule="auto"/>
        <w:rPr>
          <w:rFonts w:ascii="Tahoma" w:hAnsi="Tahoma" w:eastAsia="Times New Roman" w:cs="Tahoma"/>
          <w:b/>
          <w:bCs/>
          <w:lang w:val="en-US"/>
        </w:rPr>
      </w:pPr>
    </w:p>
    <w:p w:rsidRPr="003C53D3" w:rsidR="003C53D3" w:rsidP="003C53D3" w:rsidRDefault="003C53D3" w14:paraId="7718C87E" w14:textId="77777777">
      <w:pPr>
        <w:autoSpaceDE w:val="0"/>
        <w:autoSpaceDN w:val="0"/>
        <w:adjustRightInd w:val="0"/>
        <w:spacing w:after="0" w:line="240" w:lineRule="auto"/>
        <w:rPr>
          <w:rFonts w:ascii="Tahoma" w:hAnsi="Tahoma" w:eastAsia="Times New Roman" w:cs="Tahoma"/>
          <w:sz w:val="24"/>
          <w:szCs w:val="24"/>
          <w:lang w:val="en-US"/>
        </w:rPr>
      </w:pPr>
    </w:p>
    <w:p w:rsidRPr="003C53D3" w:rsidR="003C53D3" w:rsidP="003C53D3" w:rsidRDefault="003C53D3" w14:paraId="0CD073F3" w14:textId="77777777">
      <w:pPr>
        <w:numPr>
          <w:ilvl w:val="0"/>
          <w:numId w:val="5"/>
        </w:numPr>
        <w:autoSpaceDE w:val="0"/>
        <w:autoSpaceDN w:val="0"/>
        <w:adjustRightInd w:val="0"/>
        <w:spacing w:after="0" w:line="240" w:lineRule="auto"/>
        <w:contextualSpacing/>
        <w:rPr>
          <w:rFonts w:ascii="Tahoma" w:hAnsi="Tahoma" w:eastAsia="Times New Roman" w:cs="Tahoma"/>
          <w:b/>
          <w:sz w:val="24"/>
          <w:szCs w:val="24"/>
          <w:lang w:val="en-US"/>
        </w:rPr>
      </w:pPr>
      <w:r w:rsidRPr="003C53D3">
        <w:rPr>
          <w:rFonts w:ascii="Tahoma" w:hAnsi="Tahoma" w:eastAsia="Times New Roman" w:cs="Tahoma"/>
          <w:b/>
          <w:sz w:val="24"/>
          <w:szCs w:val="24"/>
          <w:lang w:val="en-US"/>
        </w:rPr>
        <w:t>Values</w:t>
      </w:r>
    </w:p>
    <w:p w:rsidRPr="003C53D3" w:rsidR="003C53D3" w:rsidP="003C53D3" w:rsidRDefault="003C53D3" w14:paraId="33FCF397" w14:textId="77777777">
      <w:pPr>
        <w:autoSpaceDE w:val="0"/>
        <w:autoSpaceDN w:val="0"/>
        <w:adjustRightInd w:val="0"/>
        <w:spacing w:after="0" w:line="240" w:lineRule="auto"/>
        <w:rPr>
          <w:rFonts w:ascii="Tahoma" w:hAnsi="Tahoma" w:eastAsia="Times New Roman" w:cs="Tahoma"/>
          <w:b/>
          <w:sz w:val="24"/>
          <w:szCs w:val="24"/>
          <w:lang w:val="en-US"/>
        </w:rPr>
      </w:pPr>
    </w:p>
    <w:p w:rsidRPr="003C53D3" w:rsidR="003C53D3" w:rsidP="003C53D3" w:rsidRDefault="003C53D3" w14:paraId="0A19B82F" w14:textId="371A9138">
      <w:pPr>
        <w:autoSpaceDE w:val="0"/>
        <w:autoSpaceDN w:val="0"/>
        <w:adjustRightInd w:val="0"/>
        <w:spacing w:after="0" w:line="240" w:lineRule="auto"/>
        <w:rPr>
          <w:rFonts w:ascii="Tahoma" w:hAnsi="Tahoma" w:eastAsia="Times New Roman" w:cs="Tahoma"/>
          <w:lang w:val="en-US"/>
        </w:rPr>
      </w:pPr>
      <w:r w:rsidRPr="337B3AC0" w:rsidR="003C53D3">
        <w:rPr>
          <w:rFonts w:ascii="Tahoma" w:hAnsi="Tahoma" w:eastAsia="Times New Roman" w:cs="Tahoma"/>
          <w:lang w:val="en-US"/>
        </w:rPr>
        <w:t>The principles and care values that as an organi</w:t>
      </w:r>
      <w:r w:rsidRPr="337B3AC0" w:rsidR="261735FA">
        <w:rPr>
          <w:rFonts w:ascii="Tahoma" w:hAnsi="Tahoma" w:eastAsia="Times New Roman" w:cs="Tahoma"/>
          <w:lang w:val="en-US"/>
        </w:rPr>
        <w:t>s</w:t>
      </w:r>
      <w:r w:rsidRPr="337B3AC0" w:rsidR="003C53D3">
        <w:rPr>
          <w:rFonts w:ascii="Tahoma" w:hAnsi="Tahoma" w:eastAsia="Times New Roman" w:cs="Tahoma"/>
          <w:lang w:val="en-US"/>
        </w:rPr>
        <w:t>ation or individual we all share are:</w:t>
      </w:r>
    </w:p>
    <w:p w:rsidRPr="003C53D3" w:rsidR="003C53D3" w:rsidP="003C53D3" w:rsidRDefault="003C53D3" w14:paraId="17BB8BC3" w14:textId="77777777">
      <w:pPr>
        <w:autoSpaceDE w:val="0"/>
        <w:autoSpaceDN w:val="0"/>
        <w:adjustRightInd w:val="0"/>
        <w:spacing w:after="0" w:line="240" w:lineRule="auto"/>
        <w:rPr>
          <w:rFonts w:ascii="Tahoma" w:hAnsi="Tahoma" w:eastAsia="Times New Roman" w:cs="Tahoma"/>
          <w:lang w:val="en-US"/>
        </w:rPr>
      </w:pPr>
    </w:p>
    <w:p w:rsidRPr="003C53D3" w:rsidR="003C53D3" w:rsidP="003C53D3" w:rsidRDefault="003C53D3" w14:paraId="10ED8385" w14:textId="252620D5">
      <w:pPr>
        <w:numPr>
          <w:ilvl w:val="1"/>
          <w:numId w:val="5"/>
        </w:numPr>
        <w:autoSpaceDE w:val="0"/>
        <w:autoSpaceDN w:val="0"/>
        <w:adjustRightInd w:val="0"/>
        <w:spacing w:after="0" w:line="240" w:lineRule="auto"/>
        <w:contextualSpacing/>
        <w:rPr>
          <w:rFonts w:ascii="Tahoma" w:hAnsi="Tahoma" w:eastAsia="Times New Roman" w:cs="Tahoma"/>
          <w:lang w:val="en-US"/>
        </w:rPr>
      </w:pPr>
      <w:r w:rsidRPr="6E27E1D3">
        <w:rPr>
          <w:rFonts w:ascii="Tahoma" w:hAnsi="Tahoma" w:eastAsia="Times New Roman" w:cs="Tahoma"/>
          <w:lang w:val="en-US"/>
        </w:rPr>
        <w:t xml:space="preserve">The students, their </w:t>
      </w:r>
      <w:r w:rsidRPr="6E27E1D3" w:rsidR="7EF532D8">
        <w:rPr>
          <w:rFonts w:ascii="Tahoma" w:hAnsi="Tahoma" w:eastAsia="Times New Roman" w:cs="Tahoma"/>
          <w:lang w:val="en-US"/>
        </w:rPr>
        <w:t>p</w:t>
      </w:r>
      <w:r w:rsidRPr="6E27E1D3">
        <w:rPr>
          <w:rFonts w:ascii="Tahoma" w:hAnsi="Tahoma" w:eastAsia="Times New Roman" w:cs="Tahoma"/>
          <w:lang w:val="en-US"/>
        </w:rPr>
        <w:t xml:space="preserve">arents, </w:t>
      </w:r>
      <w:proofErr w:type="spellStart"/>
      <w:r w:rsidRPr="6E27E1D3" w:rsidR="290A903B">
        <w:rPr>
          <w:rFonts w:ascii="Tahoma" w:hAnsi="Tahoma" w:eastAsia="Times New Roman" w:cs="Tahoma"/>
          <w:lang w:val="en-US"/>
        </w:rPr>
        <w:t>c</w:t>
      </w:r>
      <w:r w:rsidRPr="6E27E1D3">
        <w:rPr>
          <w:rFonts w:ascii="Tahoma" w:hAnsi="Tahoma" w:eastAsia="Times New Roman" w:cs="Tahoma"/>
          <w:lang w:val="en-US"/>
        </w:rPr>
        <w:t>arers</w:t>
      </w:r>
      <w:proofErr w:type="spellEnd"/>
      <w:r w:rsidRPr="6E27E1D3" w:rsidR="0031044E">
        <w:rPr>
          <w:rFonts w:ascii="Tahoma" w:hAnsi="Tahoma" w:eastAsia="Times New Roman" w:cs="Tahoma"/>
          <w:lang w:val="en-US"/>
        </w:rPr>
        <w:t xml:space="preserve">, </w:t>
      </w:r>
      <w:proofErr w:type="gramStart"/>
      <w:r w:rsidRPr="6E27E1D3" w:rsidR="64B3739A">
        <w:rPr>
          <w:rFonts w:ascii="Tahoma" w:hAnsi="Tahoma" w:eastAsia="Times New Roman" w:cs="Tahoma"/>
          <w:lang w:val="en-US"/>
        </w:rPr>
        <w:t>s</w:t>
      </w:r>
      <w:r w:rsidRPr="6E27E1D3" w:rsidR="0031044E">
        <w:rPr>
          <w:rFonts w:ascii="Tahoma" w:hAnsi="Tahoma" w:eastAsia="Times New Roman" w:cs="Tahoma"/>
          <w:lang w:val="en-US"/>
        </w:rPr>
        <w:t>uppliers</w:t>
      </w:r>
      <w:proofErr w:type="gramEnd"/>
      <w:r w:rsidRPr="6E27E1D3">
        <w:rPr>
          <w:rFonts w:ascii="Tahoma" w:hAnsi="Tahoma" w:eastAsia="Times New Roman" w:cs="Tahoma"/>
          <w:lang w:val="en-US"/>
        </w:rPr>
        <w:t xml:space="preserve"> </w:t>
      </w:r>
      <w:r w:rsidRPr="6E27E1D3" w:rsidR="0031044E">
        <w:rPr>
          <w:rFonts w:ascii="Tahoma" w:hAnsi="Tahoma" w:eastAsia="Times New Roman" w:cs="Tahoma"/>
          <w:lang w:val="en-US"/>
        </w:rPr>
        <w:t xml:space="preserve">and the public are </w:t>
      </w:r>
      <w:proofErr w:type="spellStart"/>
      <w:r w:rsidRPr="6E27E1D3" w:rsidR="0031044E">
        <w:rPr>
          <w:rFonts w:ascii="Tahoma" w:hAnsi="Tahoma" w:eastAsia="Times New Roman" w:cs="Tahoma"/>
          <w:lang w:val="en-US"/>
        </w:rPr>
        <w:t>Shockout’s</w:t>
      </w:r>
      <w:proofErr w:type="spellEnd"/>
      <w:r w:rsidRPr="6E27E1D3">
        <w:rPr>
          <w:rFonts w:ascii="Tahoma" w:hAnsi="Tahoma" w:eastAsia="Times New Roman" w:cs="Tahoma"/>
          <w:lang w:val="en-US"/>
        </w:rPr>
        <w:t xml:space="preserve"> most important people. They are the purpose of our work. All people </w:t>
      </w:r>
      <w:proofErr w:type="gramStart"/>
      <w:r w:rsidRPr="6E27E1D3">
        <w:rPr>
          <w:rFonts w:ascii="Tahoma" w:hAnsi="Tahoma" w:eastAsia="Times New Roman" w:cs="Tahoma"/>
          <w:lang w:val="en-US"/>
        </w:rPr>
        <w:t>coming into contact with</w:t>
      </w:r>
      <w:proofErr w:type="gramEnd"/>
      <w:r w:rsidRPr="6E27E1D3">
        <w:rPr>
          <w:rFonts w:ascii="Tahoma" w:hAnsi="Tahoma" w:eastAsia="Times New Roman" w:cs="Tahoma"/>
          <w:lang w:val="en-US"/>
        </w:rPr>
        <w:t xml:space="preserve"> </w:t>
      </w:r>
      <w:proofErr w:type="spellStart"/>
      <w:r w:rsidRPr="6E27E1D3" w:rsidR="6E17E15E">
        <w:rPr>
          <w:rFonts w:ascii="Tahoma" w:hAnsi="Tahoma" w:eastAsia="Times New Roman" w:cs="Tahoma"/>
          <w:lang w:val="en-US"/>
        </w:rPr>
        <w:t>Shockout</w:t>
      </w:r>
      <w:proofErr w:type="spellEnd"/>
      <w:r w:rsidRPr="6E27E1D3">
        <w:rPr>
          <w:rFonts w:ascii="Tahoma" w:hAnsi="Tahoma" w:eastAsia="Times New Roman" w:cs="Tahoma"/>
          <w:lang w:val="en-US"/>
        </w:rPr>
        <w:t xml:space="preserve"> will be treated equally. Everyone will have fair and equal access to </w:t>
      </w:r>
      <w:proofErr w:type="gramStart"/>
      <w:r w:rsidRPr="6E27E1D3">
        <w:rPr>
          <w:rFonts w:ascii="Tahoma" w:hAnsi="Tahoma" w:eastAsia="Times New Roman" w:cs="Tahoma"/>
          <w:lang w:val="en-US"/>
        </w:rPr>
        <w:t>all of</w:t>
      </w:r>
      <w:proofErr w:type="gramEnd"/>
      <w:r w:rsidRPr="6E27E1D3">
        <w:rPr>
          <w:rFonts w:ascii="Tahoma" w:hAnsi="Tahoma" w:eastAsia="Times New Roman" w:cs="Tahoma"/>
          <w:lang w:val="en-US"/>
        </w:rPr>
        <w:t xml:space="preserve"> our services.</w:t>
      </w:r>
    </w:p>
    <w:p w:rsidRPr="003C53D3" w:rsidR="003C53D3" w:rsidP="003C53D3" w:rsidRDefault="003C53D3" w14:paraId="02DB4A54" w14:textId="77777777">
      <w:pPr>
        <w:tabs>
          <w:tab w:val="num" w:pos="540"/>
        </w:tabs>
        <w:autoSpaceDE w:val="0"/>
        <w:autoSpaceDN w:val="0"/>
        <w:adjustRightInd w:val="0"/>
        <w:spacing w:after="0" w:line="240" w:lineRule="auto"/>
        <w:ind w:left="540" w:hanging="540"/>
        <w:rPr>
          <w:rFonts w:ascii="Tahoma" w:hAnsi="Tahoma" w:eastAsia="Times New Roman" w:cs="Tahoma"/>
          <w:lang w:val="en-US"/>
        </w:rPr>
      </w:pPr>
    </w:p>
    <w:p w:rsidRPr="003C53D3" w:rsidR="003C53D3" w:rsidP="003C53D3" w:rsidRDefault="003C53D3" w14:paraId="31BF3728" w14:textId="77777777">
      <w:pPr>
        <w:numPr>
          <w:ilvl w:val="1"/>
          <w:numId w:val="5"/>
        </w:numPr>
        <w:autoSpaceDE w:val="0"/>
        <w:autoSpaceDN w:val="0"/>
        <w:adjustRightInd w:val="0"/>
        <w:spacing w:after="0" w:line="240" w:lineRule="auto"/>
        <w:contextualSpacing/>
        <w:rPr>
          <w:rFonts w:ascii="Tahoma" w:hAnsi="Tahoma" w:eastAsia="Times New Roman" w:cs="Tahoma"/>
          <w:lang w:val="en-US"/>
        </w:rPr>
      </w:pPr>
      <w:r w:rsidRPr="003C53D3">
        <w:rPr>
          <w:rFonts w:ascii="Tahoma" w:hAnsi="Tahoma" w:eastAsia="Times New Roman" w:cs="Tahoma"/>
          <w:lang w:val="en-US"/>
        </w:rPr>
        <w:t>Every person is entitled to:</w:t>
      </w:r>
    </w:p>
    <w:p w:rsidRPr="003C53D3" w:rsidR="003C53D3" w:rsidP="003C53D3" w:rsidRDefault="003C53D3" w14:paraId="0FB3CDAE" w14:textId="77777777">
      <w:pPr>
        <w:autoSpaceDE w:val="0"/>
        <w:autoSpaceDN w:val="0"/>
        <w:adjustRightInd w:val="0"/>
        <w:spacing w:after="0" w:line="240" w:lineRule="auto"/>
        <w:rPr>
          <w:rFonts w:ascii="Tahoma" w:hAnsi="Tahoma" w:eastAsia="Times New Roman" w:cs="Tahoma"/>
          <w:lang w:val="en-US"/>
        </w:rPr>
      </w:pPr>
    </w:p>
    <w:p w:rsidRPr="003C53D3" w:rsidR="003C53D3" w:rsidP="003C53D3" w:rsidRDefault="003C53D3" w14:paraId="7FE65603" w14:textId="77777777">
      <w:pPr>
        <w:autoSpaceDE w:val="0"/>
        <w:autoSpaceDN w:val="0"/>
        <w:adjustRightInd w:val="0"/>
        <w:spacing w:after="0" w:line="240" w:lineRule="auto"/>
        <w:ind w:left="540"/>
        <w:rPr>
          <w:rFonts w:ascii="Tahoma" w:hAnsi="Tahoma" w:eastAsia="Times New Roman" w:cs="Tahoma"/>
          <w:lang w:val="en-US"/>
        </w:rPr>
      </w:pPr>
      <w:r w:rsidRPr="003C53D3">
        <w:rPr>
          <w:rFonts w:ascii="Tahoma" w:hAnsi="Tahoma" w:eastAsia="Times New Roman" w:cs="Tahoma"/>
          <w:lang w:val="en-US"/>
        </w:rPr>
        <w:t>- A standard of service which is known and agreed</w:t>
      </w:r>
    </w:p>
    <w:p w:rsidRPr="003C53D3" w:rsidR="003C53D3" w:rsidP="003C53D3" w:rsidRDefault="003C53D3" w14:paraId="427EAE12" w14:textId="77777777">
      <w:pPr>
        <w:autoSpaceDE w:val="0"/>
        <w:autoSpaceDN w:val="0"/>
        <w:adjustRightInd w:val="0"/>
        <w:spacing w:after="0" w:line="240" w:lineRule="auto"/>
        <w:ind w:left="540"/>
        <w:rPr>
          <w:rFonts w:ascii="Tahoma" w:hAnsi="Tahoma" w:eastAsia="Times New Roman" w:cs="Tahoma"/>
          <w:lang w:val="en-US"/>
        </w:rPr>
      </w:pPr>
      <w:r w:rsidRPr="003C53D3">
        <w:rPr>
          <w:rFonts w:ascii="Tahoma" w:hAnsi="Tahoma" w:eastAsia="Times New Roman" w:cs="Tahoma"/>
          <w:lang w:val="en-US"/>
        </w:rPr>
        <w:t>- Be listened to when they comment or complain</w:t>
      </w:r>
    </w:p>
    <w:p w:rsidRPr="003C53D3" w:rsidR="003C53D3" w:rsidP="003C53D3" w:rsidRDefault="003C53D3" w14:paraId="10E8C17B" w14:textId="77777777">
      <w:pPr>
        <w:autoSpaceDE w:val="0"/>
        <w:autoSpaceDN w:val="0"/>
        <w:adjustRightInd w:val="0"/>
        <w:spacing w:after="0" w:line="240" w:lineRule="auto"/>
        <w:ind w:left="540"/>
        <w:rPr>
          <w:rFonts w:ascii="Tahoma" w:hAnsi="Tahoma" w:eastAsia="Times New Roman" w:cs="Tahoma"/>
          <w:lang w:val="en-US"/>
        </w:rPr>
      </w:pPr>
      <w:r w:rsidRPr="003C53D3">
        <w:rPr>
          <w:rFonts w:ascii="Tahoma" w:hAnsi="Tahoma" w:eastAsia="Times New Roman" w:cs="Tahoma"/>
          <w:lang w:val="en-US"/>
        </w:rPr>
        <w:t>- A sensitive response to their needs</w:t>
      </w:r>
    </w:p>
    <w:p w:rsidRPr="003C53D3" w:rsidR="003C53D3" w:rsidP="003C53D3" w:rsidRDefault="003C53D3" w14:paraId="4C535676" w14:textId="77777777">
      <w:pPr>
        <w:autoSpaceDE w:val="0"/>
        <w:autoSpaceDN w:val="0"/>
        <w:adjustRightInd w:val="0"/>
        <w:spacing w:after="0" w:line="240" w:lineRule="auto"/>
        <w:ind w:left="540"/>
        <w:rPr>
          <w:rFonts w:ascii="Tahoma" w:hAnsi="Tahoma" w:eastAsia="Times New Roman" w:cs="Tahoma"/>
          <w:lang w:val="en-US"/>
        </w:rPr>
      </w:pPr>
      <w:r w:rsidRPr="003C53D3">
        <w:rPr>
          <w:rFonts w:ascii="Tahoma" w:hAnsi="Tahoma" w:eastAsia="Times New Roman" w:cs="Tahoma"/>
          <w:lang w:val="en-US"/>
        </w:rPr>
        <w:t>- A rapid response to their complaints</w:t>
      </w:r>
    </w:p>
    <w:p w:rsidRPr="003C53D3" w:rsidR="003C53D3" w:rsidP="003C53D3" w:rsidRDefault="003C53D3" w14:paraId="3428D159" w14:textId="77777777">
      <w:pPr>
        <w:autoSpaceDE w:val="0"/>
        <w:autoSpaceDN w:val="0"/>
        <w:adjustRightInd w:val="0"/>
        <w:spacing w:after="0" w:line="240" w:lineRule="auto"/>
        <w:ind w:left="540"/>
        <w:rPr>
          <w:rFonts w:ascii="Tahoma" w:hAnsi="Tahoma" w:eastAsia="Times New Roman" w:cs="Tahoma"/>
          <w:lang w:val="en-US"/>
        </w:rPr>
      </w:pPr>
      <w:r w:rsidRPr="003C53D3">
        <w:rPr>
          <w:rFonts w:ascii="Tahoma" w:hAnsi="Tahoma" w:eastAsia="Times New Roman" w:cs="Tahoma"/>
          <w:lang w:val="en-US"/>
        </w:rPr>
        <w:t>- A courteous response to their enquiries</w:t>
      </w:r>
    </w:p>
    <w:p w:rsidRPr="003C53D3" w:rsidR="003C53D3" w:rsidP="003C53D3" w:rsidRDefault="003C53D3" w14:paraId="1CF40D10" w14:textId="77777777">
      <w:pPr>
        <w:autoSpaceDE w:val="0"/>
        <w:autoSpaceDN w:val="0"/>
        <w:adjustRightInd w:val="0"/>
        <w:spacing w:after="0" w:line="240" w:lineRule="auto"/>
        <w:ind w:left="540"/>
        <w:rPr>
          <w:rFonts w:ascii="Tahoma" w:hAnsi="Tahoma" w:eastAsia="Times New Roman" w:cs="Tahoma"/>
          <w:lang w:val="en-US"/>
        </w:rPr>
      </w:pPr>
      <w:r w:rsidRPr="003C53D3">
        <w:rPr>
          <w:rFonts w:ascii="Tahoma" w:hAnsi="Tahoma" w:eastAsia="Times New Roman" w:cs="Tahoma"/>
          <w:lang w:val="en-US"/>
        </w:rPr>
        <w:t>- Continuous attention by us to their satisfaction</w:t>
      </w:r>
    </w:p>
    <w:p w:rsidRPr="003C53D3" w:rsidR="003C53D3" w:rsidP="003C53D3" w:rsidRDefault="003C53D3" w14:paraId="59A5EE76" w14:textId="77777777">
      <w:pPr>
        <w:autoSpaceDE w:val="0"/>
        <w:autoSpaceDN w:val="0"/>
        <w:adjustRightInd w:val="0"/>
        <w:spacing w:after="0" w:line="240" w:lineRule="auto"/>
        <w:rPr>
          <w:rFonts w:ascii="Tahoma" w:hAnsi="Tahoma" w:eastAsia="Times New Roman" w:cs="Tahoma"/>
          <w:lang w:val="en-US"/>
        </w:rPr>
      </w:pPr>
    </w:p>
    <w:p w:rsidRPr="003C53D3" w:rsidR="003C53D3" w:rsidP="003C53D3" w:rsidRDefault="003C53D3" w14:paraId="4DBA01ED" w14:textId="77777777">
      <w:pPr>
        <w:numPr>
          <w:ilvl w:val="1"/>
          <w:numId w:val="5"/>
        </w:numPr>
        <w:autoSpaceDE w:val="0"/>
        <w:autoSpaceDN w:val="0"/>
        <w:adjustRightInd w:val="0"/>
        <w:spacing w:after="0" w:line="240" w:lineRule="auto"/>
        <w:contextualSpacing/>
        <w:rPr>
          <w:rFonts w:ascii="Tahoma" w:hAnsi="Tahoma" w:eastAsia="Times New Roman" w:cs="Tahoma"/>
          <w:lang w:val="en-US"/>
        </w:rPr>
      </w:pPr>
      <w:r w:rsidRPr="003C53D3">
        <w:rPr>
          <w:rFonts w:ascii="Tahoma" w:hAnsi="Tahoma" w:eastAsia="Times New Roman" w:cs="Tahoma"/>
          <w:lang w:val="en-US"/>
        </w:rPr>
        <w:t>There is a clear and accessible complaints procedure in place</w:t>
      </w:r>
    </w:p>
    <w:p w:rsidRPr="003C53D3" w:rsidR="003C53D3" w:rsidP="003C53D3" w:rsidRDefault="003C53D3" w14:paraId="73E8D1DD" w14:textId="77777777">
      <w:pPr>
        <w:autoSpaceDE w:val="0"/>
        <w:autoSpaceDN w:val="0"/>
        <w:adjustRightInd w:val="0"/>
        <w:spacing w:after="0" w:line="240" w:lineRule="auto"/>
        <w:rPr>
          <w:rFonts w:ascii="Tahoma" w:hAnsi="Tahoma" w:eastAsia="Times New Roman" w:cs="Tahoma"/>
          <w:lang w:val="en-US"/>
        </w:rPr>
      </w:pPr>
    </w:p>
    <w:p w:rsidRPr="003C53D3" w:rsidR="003C53D3" w:rsidP="003C53D3" w:rsidRDefault="003C53D3" w14:paraId="45C7F349" w14:textId="77777777">
      <w:pPr>
        <w:autoSpaceDE w:val="0"/>
        <w:autoSpaceDN w:val="0"/>
        <w:adjustRightInd w:val="0"/>
        <w:spacing w:after="0" w:line="240" w:lineRule="auto"/>
        <w:rPr>
          <w:rFonts w:ascii="Tahoma" w:hAnsi="Tahoma" w:eastAsia="Times New Roman" w:cs="Tahoma"/>
          <w:lang w:val="en-US"/>
        </w:rPr>
      </w:pPr>
    </w:p>
    <w:p w:rsidRPr="003C53D3" w:rsidR="003C53D3" w:rsidP="003C53D3" w:rsidRDefault="003C53D3" w14:paraId="22CD15DB" w14:textId="77777777">
      <w:pPr>
        <w:autoSpaceDE w:val="0"/>
        <w:autoSpaceDN w:val="0"/>
        <w:adjustRightInd w:val="0"/>
        <w:spacing w:after="0" w:line="240" w:lineRule="auto"/>
        <w:rPr>
          <w:rFonts w:ascii="Tahoma" w:hAnsi="Tahoma" w:eastAsia="Times New Roman" w:cs="Tahoma"/>
          <w:b/>
          <w:bCs/>
          <w:color w:val="000000"/>
          <w:lang w:val="en-US"/>
        </w:rPr>
      </w:pPr>
      <w:r w:rsidRPr="003C53D3">
        <w:rPr>
          <w:rFonts w:ascii="Tahoma" w:hAnsi="Tahoma" w:eastAsia="Times New Roman" w:cs="Tahoma"/>
          <w:bCs/>
          <w:color w:val="000000"/>
          <w:lang w:val="en-US"/>
        </w:rPr>
        <w:t>3.4</w:t>
      </w:r>
      <w:r w:rsidRPr="003C53D3">
        <w:rPr>
          <w:rFonts w:ascii="Tahoma" w:hAnsi="Tahoma" w:eastAsia="Times New Roman" w:cs="Tahoma"/>
          <w:bCs/>
          <w:color w:val="000000"/>
          <w:lang w:val="en-US"/>
        </w:rPr>
        <w:tab/>
      </w:r>
      <w:r w:rsidRPr="003C53D3">
        <w:rPr>
          <w:rFonts w:ascii="Tahoma" w:hAnsi="Tahoma" w:eastAsia="Times New Roman" w:cs="Tahoma"/>
          <w:b/>
          <w:bCs/>
          <w:color w:val="000000"/>
          <w:lang w:val="en-US"/>
        </w:rPr>
        <w:t xml:space="preserve">Courtesy </w:t>
      </w:r>
    </w:p>
    <w:p w:rsidRPr="003C53D3" w:rsidR="003C53D3" w:rsidP="003C53D3" w:rsidRDefault="003C53D3" w14:paraId="30CC4056" w14:textId="1DE14D1C">
      <w:pPr>
        <w:autoSpaceDE w:val="0"/>
        <w:autoSpaceDN w:val="0"/>
        <w:adjustRightInd w:val="0"/>
        <w:spacing w:after="0" w:line="240" w:lineRule="auto"/>
        <w:ind w:left="720"/>
        <w:rPr>
          <w:rFonts w:ascii="Tahoma" w:hAnsi="Tahoma" w:eastAsia="Times New Roman" w:cs="Tahoma"/>
          <w:color w:val="000000"/>
          <w:lang w:val="en-US"/>
        </w:rPr>
      </w:pPr>
      <w:r w:rsidRPr="6E27E1D3">
        <w:rPr>
          <w:rFonts w:ascii="Tahoma" w:hAnsi="Tahoma" w:eastAsia="Times New Roman" w:cs="Tahoma"/>
          <w:color w:val="000000" w:themeColor="text1"/>
          <w:lang w:val="en-US"/>
        </w:rPr>
        <w:t xml:space="preserve">Courtesy will be shown in all circumstances, even in difficult situations where the person may not show similar courtesy in return. Staff will be courteous in their spoken words, body language and </w:t>
      </w:r>
      <w:r w:rsidRPr="6E27E1D3" w:rsidR="2CB03F6E">
        <w:rPr>
          <w:rFonts w:ascii="Tahoma" w:hAnsi="Tahoma" w:eastAsia="Times New Roman" w:cs="Tahoma"/>
          <w:color w:val="000000" w:themeColor="text1"/>
          <w:lang w:val="en-US"/>
        </w:rPr>
        <w:t>demeanor</w:t>
      </w:r>
      <w:r w:rsidRPr="6E27E1D3">
        <w:rPr>
          <w:rFonts w:ascii="Tahoma" w:hAnsi="Tahoma" w:eastAsia="Times New Roman" w:cs="Tahoma"/>
          <w:color w:val="000000" w:themeColor="text1"/>
          <w:lang w:val="en-US"/>
        </w:rPr>
        <w:t>.</w:t>
      </w:r>
    </w:p>
    <w:p w:rsidRPr="003C53D3" w:rsidR="003C53D3" w:rsidP="003C53D3" w:rsidRDefault="003C53D3" w14:paraId="26CCEB8D" w14:textId="77777777">
      <w:pPr>
        <w:autoSpaceDE w:val="0"/>
        <w:autoSpaceDN w:val="0"/>
        <w:adjustRightInd w:val="0"/>
        <w:spacing w:after="0" w:line="240" w:lineRule="auto"/>
        <w:rPr>
          <w:rFonts w:ascii="Tahoma" w:hAnsi="Tahoma" w:eastAsia="Times New Roman" w:cs="Tahoma"/>
          <w:color w:val="000000"/>
          <w:lang w:val="en-US"/>
        </w:rPr>
      </w:pPr>
    </w:p>
    <w:p w:rsidRPr="003C53D3" w:rsidR="003C53D3" w:rsidP="003C53D3" w:rsidRDefault="003C53D3" w14:paraId="1E753E91" w14:textId="77777777">
      <w:pPr>
        <w:autoSpaceDE w:val="0"/>
        <w:autoSpaceDN w:val="0"/>
        <w:adjustRightInd w:val="0"/>
        <w:spacing w:after="0" w:line="240" w:lineRule="auto"/>
        <w:rPr>
          <w:rFonts w:ascii="Tahoma" w:hAnsi="Tahoma" w:eastAsia="Times New Roman" w:cs="Tahoma"/>
          <w:color w:val="000000"/>
          <w:lang w:val="en-US"/>
        </w:rPr>
      </w:pPr>
      <w:r w:rsidRPr="003C53D3">
        <w:rPr>
          <w:rFonts w:ascii="Tahoma" w:hAnsi="Tahoma" w:eastAsia="Times New Roman" w:cs="Tahoma"/>
          <w:bCs/>
          <w:color w:val="000000"/>
          <w:lang w:val="en-US"/>
        </w:rPr>
        <w:t>3.5</w:t>
      </w:r>
      <w:r w:rsidRPr="003C53D3">
        <w:rPr>
          <w:rFonts w:ascii="Tahoma" w:hAnsi="Tahoma" w:eastAsia="Times New Roman" w:cs="Tahoma"/>
          <w:bCs/>
          <w:color w:val="000000"/>
          <w:lang w:val="en-US"/>
        </w:rPr>
        <w:tab/>
      </w:r>
      <w:r w:rsidRPr="003C53D3">
        <w:rPr>
          <w:rFonts w:ascii="Tahoma" w:hAnsi="Tahoma" w:eastAsia="Times New Roman" w:cs="Tahoma"/>
          <w:b/>
          <w:bCs/>
          <w:color w:val="000000"/>
          <w:lang w:val="en-US"/>
        </w:rPr>
        <w:t xml:space="preserve">Accuracy </w:t>
      </w:r>
    </w:p>
    <w:p w:rsidRPr="003C53D3" w:rsidR="003C53D3" w:rsidP="003C53D3" w:rsidRDefault="003C53D3" w14:paraId="12EDF8F3" w14:textId="77777777">
      <w:pPr>
        <w:autoSpaceDE w:val="0"/>
        <w:autoSpaceDN w:val="0"/>
        <w:adjustRightInd w:val="0"/>
        <w:spacing w:after="0" w:line="240" w:lineRule="auto"/>
        <w:ind w:left="720"/>
        <w:rPr>
          <w:rFonts w:ascii="Tahoma" w:hAnsi="Tahoma" w:eastAsia="Times New Roman" w:cs="Tahoma"/>
          <w:color w:val="000000"/>
          <w:lang w:val="en-US"/>
        </w:rPr>
      </w:pPr>
      <w:r w:rsidRPr="003C53D3">
        <w:rPr>
          <w:rFonts w:ascii="Tahoma" w:hAnsi="Tahoma" w:eastAsia="Times New Roman" w:cs="Tahoma"/>
          <w:color w:val="000000"/>
          <w:lang w:val="en-US"/>
        </w:rPr>
        <w:t xml:space="preserve">Where there is any doubt about the accuracy of any information, the details will be checked and validated prior to release. </w:t>
      </w:r>
    </w:p>
    <w:p w:rsidRPr="003C53D3" w:rsidR="003C53D3" w:rsidP="003C53D3" w:rsidRDefault="003C53D3" w14:paraId="4E744590" w14:textId="77777777">
      <w:pPr>
        <w:autoSpaceDE w:val="0"/>
        <w:autoSpaceDN w:val="0"/>
        <w:adjustRightInd w:val="0"/>
        <w:spacing w:after="0" w:line="240" w:lineRule="auto"/>
        <w:rPr>
          <w:rFonts w:ascii="Tahoma" w:hAnsi="Tahoma" w:eastAsia="Times New Roman" w:cs="Tahoma"/>
          <w:color w:val="000000"/>
          <w:lang w:val="en-US"/>
        </w:rPr>
      </w:pPr>
    </w:p>
    <w:p w:rsidRPr="003C53D3" w:rsidR="003C53D3" w:rsidP="003C53D3" w:rsidRDefault="003C53D3" w14:paraId="5D9D837F" w14:textId="77777777">
      <w:pPr>
        <w:autoSpaceDE w:val="0"/>
        <w:autoSpaceDN w:val="0"/>
        <w:adjustRightInd w:val="0"/>
        <w:spacing w:after="0" w:line="240" w:lineRule="auto"/>
        <w:rPr>
          <w:rFonts w:ascii="Tahoma" w:hAnsi="Tahoma" w:eastAsia="Times New Roman" w:cs="Tahoma"/>
          <w:color w:val="000000"/>
          <w:lang w:val="en-US"/>
        </w:rPr>
      </w:pPr>
      <w:r w:rsidRPr="003C53D3">
        <w:rPr>
          <w:rFonts w:ascii="Tahoma" w:hAnsi="Tahoma" w:eastAsia="Times New Roman" w:cs="Tahoma"/>
          <w:bCs/>
          <w:color w:val="000000"/>
          <w:lang w:val="en-US"/>
        </w:rPr>
        <w:t>3.6</w:t>
      </w:r>
      <w:r w:rsidRPr="003C53D3">
        <w:rPr>
          <w:rFonts w:ascii="Tahoma" w:hAnsi="Tahoma" w:eastAsia="Times New Roman" w:cs="Tahoma"/>
          <w:bCs/>
          <w:color w:val="000000"/>
          <w:lang w:val="en-US"/>
        </w:rPr>
        <w:tab/>
      </w:r>
      <w:r w:rsidRPr="003C53D3">
        <w:rPr>
          <w:rFonts w:ascii="Tahoma" w:hAnsi="Tahoma" w:eastAsia="Times New Roman" w:cs="Tahoma"/>
          <w:b/>
          <w:bCs/>
          <w:color w:val="000000"/>
          <w:lang w:val="en-US"/>
        </w:rPr>
        <w:t xml:space="preserve">Accountability </w:t>
      </w:r>
    </w:p>
    <w:p w:rsidRPr="003C53D3" w:rsidR="003C53D3" w:rsidP="003C53D3" w:rsidRDefault="003C53D3" w14:paraId="7ECA8556" w14:textId="2B668670">
      <w:pPr>
        <w:autoSpaceDE w:val="0"/>
        <w:autoSpaceDN w:val="0"/>
        <w:adjustRightInd w:val="0"/>
        <w:spacing w:after="0" w:line="240" w:lineRule="auto"/>
        <w:ind w:left="720"/>
        <w:rPr>
          <w:rFonts w:ascii="Tahoma" w:hAnsi="Tahoma" w:eastAsia="Times New Roman" w:cs="Tahoma"/>
          <w:color w:val="000000"/>
          <w:lang w:val="en-US"/>
        </w:rPr>
      </w:pPr>
      <w:r w:rsidRPr="337B3AC0" w:rsidR="003C53D3">
        <w:rPr>
          <w:rFonts w:ascii="Tahoma" w:hAnsi="Tahoma" w:eastAsia="Times New Roman" w:cs="Tahoma"/>
          <w:color w:val="000000" w:themeColor="text1" w:themeTint="FF" w:themeShade="FF"/>
          <w:lang w:val="en-US"/>
        </w:rPr>
        <w:t xml:space="preserve">Staff will look for ways to enhance the quality of </w:t>
      </w:r>
      <w:r w:rsidRPr="337B3AC0" w:rsidR="33A8C743">
        <w:rPr>
          <w:rFonts w:ascii="Tahoma" w:hAnsi="Tahoma" w:eastAsia="Times New Roman" w:cs="Tahoma"/>
          <w:color w:val="000000" w:themeColor="text1" w:themeTint="FF" w:themeShade="FF"/>
          <w:lang w:val="en-US"/>
        </w:rPr>
        <w:t>the service</w:t>
      </w:r>
      <w:r w:rsidRPr="337B3AC0" w:rsidR="003C53D3">
        <w:rPr>
          <w:rFonts w:ascii="Tahoma" w:hAnsi="Tahoma" w:eastAsia="Times New Roman" w:cs="Tahoma"/>
          <w:color w:val="000000" w:themeColor="text1" w:themeTint="FF" w:themeShade="FF"/>
          <w:lang w:val="en-US"/>
        </w:rPr>
        <w:t xml:space="preserve"> they deliver. Concerns about the quality of service will be referred </w:t>
      </w:r>
      <w:r w:rsidRPr="337B3AC0" w:rsidR="391C20CA">
        <w:rPr>
          <w:rFonts w:ascii="Tahoma" w:hAnsi="Tahoma" w:eastAsia="Times New Roman" w:cs="Tahoma"/>
          <w:color w:val="000000" w:themeColor="text1" w:themeTint="FF" w:themeShade="FF"/>
          <w:lang w:val="en-US"/>
        </w:rPr>
        <w:t>to at</w:t>
      </w:r>
      <w:r w:rsidRPr="337B3AC0" w:rsidR="003C53D3">
        <w:rPr>
          <w:rFonts w:ascii="Tahoma" w:hAnsi="Tahoma" w:eastAsia="Times New Roman" w:cs="Tahoma"/>
          <w:color w:val="000000" w:themeColor="text1" w:themeTint="FF" w:themeShade="FF"/>
          <w:lang w:val="en-US"/>
        </w:rPr>
        <w:t xml:space="preserve"> the next level of management or Principal.</w:t>
      </w:r>
    </w:p>
    <w:p w:rsidRPr="003C53D3" w:rsidR="003C53D3" w:rsidP="003C53D3" w:rsidRDefault="003C53D3" w14:paraId="3A6A2B27" w14:textId="77777777">
      <w:pPr>
        <w:autoSpaceDE w:val="0"/>
        <w:autoSpaceDN w:val="0"/>
        <w:adjustRightInd w:val="0"/>
        <w:spacing w:after="0" w:line="240" w:lineRule="auto"/>
        <w:rPr>
          <w:rFonts w:ascii="Tahoma" w:hAnsi="Tahoma" w:eastAsia="Times New Roman" w:cs="Tahoma"/>
          <w:color w:val="000000"/>
          <w:lang w:val="en-US"/>
        </w:rPr>
      </w:pPr>
    </w:p>
    <w:p w:rsidRPr="003C53D3" w:rsidR="003C53D3" w:rsidP="003C53D3" w:rsidRDefault="003C53D3" w14:paraId="16065B33" w14:textId="77777777">
      <w:pPr>
        <w:autoSpaceDE w:val="0"/>
        <w:autoSpaceDN w:val="0"/>
        <w:adjustRightInd w:val="0"/>
        <w:spacing w:after="0" w:line="240" w:lineRule="auto"/>
        <w:rPr>
          <w:rFonts w:ascii="Tahoma" w:hAnsi="Tahoma" w:eastAsia="Times New Roman" w:cs="Tahoma"/>
          <w:color w:val="000000"/>
          <w:lang w:val="en-US"/>
        </w:rPr>
      </w:pPr>
      <w:r w:rsidRPr="003C53D3">
        <w:rPr>
          <w:rFonts w:ascii="Tahoma" w:hAnsi="Tahoma" w:eastAsia="Times New Roman" w:cs="Tahoma"/>
          <w:bCs/>
          <w:color w:val="000000"/>
          <w:lang w:val="en-US"/>
        </w:rPr>
        <w:t>3.7</w:t>
      </w:r>
      <w:r w:rsidRPr="003C53D3">
        <w:rPr>
          <w:rFonts w:ascii="Tahoma" w:hAnsi="Tahoma" w:eastAsia="Times New Roman" w:cs="Tahoma"/>
          <w:bCs/>
          <w:color w:val="000000"/>
          <w:lang w:val="en-US"/>
        </w:rPr>
        <w:tab/>
      </w:r>
      <w:r w:rsidRPr="003C53D3">
        <w:rPr>
          <w:rFonts w:ascii="Tahoma" w:hAnsi="Tahoma" w:eastAsia="Times New Roman" w:cs="Tahoma"/>
          <w:b/>
          <w:bCs/>
          <w:color w:val="000000"/>
          <w:lang w:val="en-US"/>
        </w:rPr>
        <w:t xml:space="preserve">Integrity </w:t>
      </w:r>
    </w:p>
    <w:p w:rsidRPr="003C53D3" w:rsidR="003C53D3" w:rsidP="6E27E1D3" w:rsidRDefault="003C53D3" w14:paraId="50C6FC37" w14:textId="005937AE">
      <w:pPr>
        <w:autoSpaceDE w:val="0"/>
        <w:autoSpaceDN w:val="0"/>
        <w:adjustRightInd w:val="0"/>
        <w:spacing w:after="0" w:line="240" w:lineRule="auto"/>
        <w:ind w:firstLine="720"/>
        <w:rPr>
          <w:rFonts w:ascii="Tahoma" w:hAnsi="Tahoma" w:eastAsia="Times New Roman" w:cs="Tahoma"/>
          <w:color w:val="000000"/>
          <w:lang w:val="en-US"/>
        </w:rPr>
      </w:pPr>
      <w:r w:rsidRPr="6E27E1D3">
        <w:rPr>
          <w:rFonts w:ascii="Tahoma" w:hAnsi="Tahoma" w:eastAsia="Times New Roman" w:cs="Tahoma"/>
          <w:color w:val="000000" w:themeColor="text1"/>
          <w:lang w:val="en-US"/>
        </w:rPr>
        <w:t xml:space="preserve">Staff will act with integrity in all their dealings with the public. </w:t>
      </w:r>
      <w:bookmarkStart w:name="P45_1865" w:id="2"/>
      <w:bookmarkEnd w:id="2"/>
    </w:p>
    <w:p w:rsidR="00587DC3" w:rsidRDefault="00587DC3" w14:paraId="56F87CFF" w14:textId="4873BC96"/>
    <w:p w:rsidRPr="00DC3457" w:rsidR="00DC3457" w:rsidRDefault="00DC3457" w14:paraId="1B168F83" w14:textId="373A89B6">
      <w:pPr>
        <w:rPr>
          <w:rFonts w:ascii="Tahoma" w:hAnsi="Tahoma" w:cs="Tahoma"/>
          <w:u w:val="single"/>
        </w:rPr>
      </w:pPr>
      <w:r w:rsidRPr="00DC3457">
        <w:rPr>
          <w:rFonts w:ascii="Tahoma" w:hAnsi="Tahoma" w:cs="Tahoma"/>
          <w:u w:val="single"/>
        </w:rPr>
        <w:t>Related Policies</w:t>
      </w:r>
    </w:p>
    <w:p w:rsidRPr="00DC3457" w:rsidR="00DC3457" w:rsidP="00DC3457" w:rsidRDefault="00DC3457" w14:paraId="5BC1D2D2" w14:textId="63DF3C9A">
      <w:pPr>
        <w:pStyle w:val="NoSpacing"/>
        <w:rPr>
          <w:rFonts w:ascii="Tahoma" w:hAnsi="Tahoma" w:cs="Tahoma"/>
        </w:rPr>
      </w:pPr>
      <w:r w:rsidRPr="00DC3457">
        <w:rPr>
          <w:rFonts w:ascii="Tahoma" w:hAnsi="Tahoma" w:cs="Tahoma"/>
        </w:rPr>
        <w:t>Complaints Policy</w:t>
      </w:r>
    </w:p>
    <w:p w:rsidRPr="00DC3457" w:rsidR="00DC3457" w:rsidP="00DC3457" w:rsidRDefault="00DC3457" w14:paraId="0624D7FC" w14:textId="45A13EB0">
      <w:pPr>
        <w:pStyle w:val="NoSpacing"/>
        <w:rPr>
          <w:rFonts w:ascii="Tahoma" w:hAnsi="Tahoma" w:cs="Tahoma"/>
        </w:rPr>
      </w:pPr>
      <w:r w:rsidRPr="00DC3457">
        <w:rPr>
          <w:rFonts w:ascii="Tahoma" w:hAnsi="Tahoma" w:cs="Tahoma"/>
        </w:rPr>
        <w:t>Communication Policy</w:t>
      </w:r>
    </w:p>
    <w:p w:rsidR="00DC3457" w:rsidP="00DC3457" w:rsidRDefault="00DC3457" w14:paraId="55EEC971" w14:textId="2B5FC82B">
      <w:pPr>
        <w:pStyle w:val="NoSpacing"/>
        <w:rPr>
          <w:rFonts w:ascii="Tahoma" w:hAnsi="Tahoma" w:cs="Tahoma"/>
        </w:rPr>
      </w:pPr>
      <w:r w:rsidRPr="00DC3457">
        <w:rPr>
          <w:rFonts w:ascii="Tahoma" w:hAnsi="Tahoma" w:cs="Tahoma"/>
        </w:rPr>
        <w:t>Data Protection</w:t>
      </w:r>
    </w:p>
    <w:p w:rsidR="00DC3457" w:rsidP="00DC3457" w:rsidRDefault="00DC3457" w14:paraId="148EE274" w14:textId="715E8E71">
      <w:pPr>
        <w:pStyle w:val="NoSpacing"/>
        <w:rPr>
          <w:rFonts w:ascii="Tahoma" w:hAnsi="Tahoma" w:cs="Tahoma"/>
        </w:rPr>
      </w:pPr>
      <w:r w:rsidRPr="6E27E1D3">
        <w:rPr>
          <w:rFonts w:ascii="Tahoma" w:hAnsi="Tahoma" w:cs="Tahoma"/>
        </w:rPr>
        <w:t>Disciplinary Policy</w:t>
      </w:r>
    </w:p>
    <w:p w:rsidR="6E27E1D3" w:rsidP="6E27E1D3" w:rsidRDefault="6E27E1D3" w14:paraId="516CE191" w14:textId="22FE4F00">
      <w:pPr>
        <w:pStyle w:val="NoSpacing"/>
        <w:rPr>
          <w:rFonts w:ascii="Tahoma" w:hAnsi="Tahoma" w:cs="Tahoma"/>
        </w:rPr>
      </w:pPr>
    </w:p>
    <w:sectPr w:rsidR="6E27E1D3">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63C3" w:rsidP="000B2919" w:rsidRDefault="00A663C3" w14:paraId="2411C353" w14:textId="77777777">
      <w:pPr>
        <w:spacing w:after="0" w:line="240" w:lineRule="auto"/>
      </w:pPr>
      <w:r>
        <w:separator/>
      </w:r>
    </w:p>
  </w:endnote>
  <w:endnote w:type="continuationSeparator" w:id="0">
    <w:p w:rsidR="00A663C3" w:rsidP="000B2919" w:rsidRDefault="00A663C3" w14:paraId="1F7229D6" w14:textId="77777777">
      <w:pPr>
        <w:spacing w:after="0" w:line="240" w:lineRule="auto"/>
      </w:pPr>
      <w:r>
        <w:continuationSeparator/>
      </w:r>
    </w:p>
  </w:endnote>
  <w:endnote w:type="continuationNotice" w:id="1">
    <w:p w:rsidR="00A663C3" w:rsidRDefault="00A663C3" w14:paraId="329A343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B2919" w:rsidR="000B2919" w:rsidP="337B3AC0" w:rsidRDefault="000B2919" w14:paraId="57C91E77" w14:textId="49ECDB5F">
    <w:pPr>
      <w:pStyle w:val="Footer"/>
      <w:rPr>
        <w:i w:val="1"/>
        <w:iCs w:val="1"/>
        <w:noProof/>
        <w:sz w:val="18"/>
        <w:szCs w:val="18"/>
      </w:rPr>
    </w:pPr>
    <w:r w:rsidRPr="337B3AC0" w:rsidR="337B3AC0">
      <w:rPr>
        <w:i w:val="1"/>
        <w:iCs w:val="1"/>
        <w:sz w:val="18"/>
        <w:szCs w:val="18"/>
      </w:rPr>
      <w:t xml:space="preserve">Page </w:t>
    </w:r>
    <w:sdt>
      <w:sdtPr>
        <w:id w:val="-153692163"/>
        <w:docPartObj>
          <w:docPartGallery w:val="Page Numbers (Bottom of Page)"/>
          <w:docPartUnique/>
        </w:docPartObj>
        <w:rPr>
          <w:i w:val="1"/>
          <w:iCs w:val="1"/>
          <w:sz w:val="18"/>
          <w:szCs w:val="18"/>
        </w:rPr>
      </w:sdtPr>
      <w:sdtContent>
        <w:r w:rsidRPr="337B3AC0">
          <w:rPr>
            <w:i w:val="1"/>
            <w:iCs w:val="1"/>
            <w:noProof/>
            <w:sz w:val="18"/>
            <w:szCs w:val="18"/>
          </w:rPr>
          <w:fldChar w:fldCharType="begin"/>
        </w:r>
        <w:r w:rsidRPr="337B3AC0">
          <w:rPr>
            <w:i w:val="1"/>
            <w:iCs w:val="1"/>
            <w:sz w:val="18"/>
            <w:szCs w:val="18"/>
          </w:rPr>
          <w:instrText xml:space="preserve"> PAGE   \* MERGEFORMAT </w:instrText>
        </w:r>
        <w:r w:rsidRPr="337B3AC0">
          <w:rPr>
            <w:i w:val="1"/>
            <w:iCs w:val="1"/>
            <w:sz w:val="18"/>
            <w:szCs w:val="18"/>
          </w:rPr>
          <w:fldChar w:fldCharType="separate"/>
        </w:r>
        <w:r w:rsidRPr="337B3AC0" w:rsidR="337B3AC0">
          <w:rPr>
            <w:i w:val="1"/>
            <w:iCs w:val="1"/>
            <w:noProof/>
            <w:sz w:val="18"/>
            <w:szCs w:val="18"/>
          </w:rPr>
          <w:t>6</w:t>
        </w:r>
        <w:r w:rsidRPr="337B3AC0">
          <w:rPr>
            <w:i w:val="1"/>
            <w:iCs w:val="1"/>
            <w:noProof/>
            <w:sz w:val="18"/>
            <w:szCs w:val="18"/>
          </w:rPr>
          <w:fldChar w:fldCharType="end"/>
        </w:r>
        <w:r w:rsidRPr="337B3AC0" w:rsidR="337B3AC0">
          <w:rPr>
            <w:i w:val="1"/>
            <w:iCs w:val="1"/>
            <w:noProof/>
            <w:sz w:val="18"/>
            <w:szCs w:val="18"/>
          </w:rPr>
          <w:t xml:space="preserve">                                                                                                            </w:t>
        </w:r>
        <w:r w:rsidRPr="337B3AC0" w:rsidR="337B3AC0">
          <w:rPr>
            <w:i w:val="1"/>
            <w:iCs w:val="1"/>
            <w:noProof/>
            <w:sz w:val="18"/>
            <w:szCs w:val="18"/>
          </w:rPr>
          <w:t xml:space="preserve">       </w:t>
        </w:r>
        <w:r w:rsidRPr="337B3AC0" w:rsidR="337B3AC0">
          <w:rPr>
            <w:i w:val="1"/>
            <w:iCs w:val="1"/>
            <w:noProof/>
            <w:sz w:val="18"/>
            <w:szCs w:val="18"/>
          </w:rPr>
          <w:t>Review Date</w:t>
        </w:r>
        <w:r w:rsidRPr="337B3AC0" w:rsidR="337B3AC0">
          <w:rPr>
            <w:i w:val="1"/>
            <w:iCs w:val="1"/>
            <w:noProof/>
            <w:sz w:val="18"/>
            <w:szCs w:val="18"/>
          </w:rPr>
          <w:t>:</w:t>
        </w:r>
        <w:r w:rsidRPr="337B3AC0" w:rsidR="337B3AC0">
          <w:rPr>
            <w:i w:val="1"/>
            <w:iCs w:val="1"/>
            <w:noProof/>
            <w:sz w:val="18"/>
            <w:szCs w:val="18"/>
          </w:rPr>
          <w:t xml:space="preserve"> </w:t>
        </w:r>
        <w:r w:rsidRPr="337B3AC0" w:rsidR="337B3AC0">
          <w:rPr>
            <w:i w:val="1"/>
            <w:iCs w:val="1"/>
            <w:noProof/>
            <w:sz w:val="18"/>
            <w:szCs w:val="18"/>
          </w:rPr>
          <w:t>October 202</w:t>
        </w:r>
        <w:r w:rsidRPr="337B3AC0" w:rsidR="337B3AC0">
          <w:rPr>
            <w:i w:val="1"/>
            <w:iCs w:val="1"/>
            <w:noProof/>
            <w:sz w:val="18"/>
            <w:szCs w:val="18"/>
          </w:rPr>
          <w:t>5</w:t>
        </w:r>
      </w:sdtContent>
      <w:sdtEndPr>
        <w:rPr>
          <w:i w:val="1"/>
          <w:iCs w:val="1"/>
          <w:sz w:val="18"/>
          <w:szCs w:val="18"/>
        </w:rPr>
      </w:sdtEndPr>
    </w:sdt>
  </w:p>
  <w:p w:rsidR="000B2919" w:rsidRDefault="000B2919" w14:paraId="0C36E94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63C3" w:rsidP="000B2919" w:rsidRDefault="00A663C3" w14:paraId="7D33FB12" w14:textId="77777777">
      <w:pPr>
        <w:spacing w:after="0" w:line="240" w:lineRule="auto"/>
      </w:pPr>
      <w:r>
        <w:separator/>
      </w:r>
    </w:p>
  </w:footnote>
  <w:footnote w:type="continuationSeparator" w:id="0">
    <w:p w:rsidR="00A663C3" w:rsidP="000B2919" w:rsidRDefault="00A663C3" w14:paraId="3548C04A" w14:textId="77777777">
      <w:pPr>
        <w:spacing w:after="0" w:line="240" w:lineRule="auto"/>
      </w:pPr>
      <w:r>
        <w:continuationSeparator/>
      </w:r>
    </w:p>
  </w:footnote>
  <w:footnote w:type="continuationNotice" w:id="1">
    <w:p w:rsidR="00A663C3" w:rsidRDefault="00A663C3" w14:paraId="4A5CB1C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B2919" w:rsidP="000B2919" w:rsidRDefault="654309B0" w14:paraId="1DBE3190" w14:textId="00137966">
    <w:pPr>
      <w:pStyle w:val="Header"/>
      <w:jc w:val="right"/>
    </w:pPr>
    <w:r>
      <w:rPr>
        <w:noProof/>
      </w:rPr>
      <w:drawing>
        <wp:inline distT="0" distB="0" distL="0" distR="0" wp14:anchorId="0624EEC3" wp14:editId="6E838949">
          <wp:extent cx="819849" cy="946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19849" cy="946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06E"/>
    <w:multiLevelType w:val="hybridMultilevel"/>
    <w:tmpl w:val="CFD6DC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785803"/>
    <w:multiLevelType w:val="hybridMultilevel"/>
    <w:tmpl w:val="6BEA5668"/>
    <w:lvl w:ilvl="0" w:tplc="04090001">
      <w:start w:val="1"/>
      <w:numFmt w:val="bullet"/>
      <w:lvlText w:val=""/>
      <w:lvlJc w:val="left"/>
      <w:pPr>
        <w:tabs>
          <w:tab w:val="num" w:pos="840"/>
        </w:tabs>
        <w:ind w:left="840" w:hanging="360"/>
      </w:pPr>
      <w:rPr>
        <w:rFonts w:hint="default" w:ascii="Symbol" w:hAnsi="Symbol"/>
      </w:rPr>
    </w:lvl>
    <w:lvl w:ilvl="1" w:tplc="04090003" w:tentative="1">
      <w:start w:val="1"/>
      <w:numFmt w:val="bullet"/>
      <w:lvlText w:val="o"/>
      <w:lvlJc w:val="left"/>
      <w:pPr>
        <w:tabs>
          <w:tab w:val="num" w:pos="1560"/>
        </w:tabs>
        <w:ind w:left="1560" w:hanging="360"/>
      </w:pPr>
      <w:rPr>
        <w:rFonts w:hint="default" w:ascii="Courier New" w:hAnsi="Courier New" w:cs="Courier New"/>
      </w:rPr>
    </w:lvl>
    <w:lvl w:ilvl="2" w:tplc="04090005" w:tentative="1">
      <w:start w:val="1"/>
      <w:numFmt w:val="bullet"/>
      <w:lvlText w:val=""/>
      <w:lvlJc w:val="left"/>
      <w:pPr>
        <w:tabs>
          <w:tab w:val="num" w:pos="2280"/>
        </w:tabs>
        <w:ind w:left="2280" w:hanging="360"/>
      </w:pPr>
      <w:rPr>
        <w:rFonts w:hint="default" w:ascii="Wingdings" w:hAnsi="Wingdings"/>
      </w:rPr>
    </w:lvl>
    <w:lvl w:ilvl="3" w:tplc="04090001" w:tentative="1">
      <w:start w:val="1"/>
      <w:numFmt w:val="bullet"/>
      <w:lvlText w:val=""/>
      <w:lvlJc w:val="left"/>
      <w:pPr>
        <w:tabs>
          <w:tab w:val="num" w:pos="3000"/>
        </w:tabs>
        <w:ind w:left="3000" w:hanging="360"/>
      </w:pPr>
      <w:rPr>
        <w:rFonts w:hint="default" w:ascii="Symbol" w:hAnsi="Symbol"/>
      </w:rPr>
    </w:lvl>
    <w:lvl w:ilvl="4" w:tplc="04090003" w:tentative="1">
      <w:start w:val="1"/>
      <w:numFmt w:val="bullet"/>
      <w:lvlText w:val="o"/>
      <w:lvlJc w:val="left"/>
      <w:pPr>
        <w:tabs>
          <w:tab w:val="num" w:pos="3720"/>
        </w:tabs>
        <w:ind w:left="3720" w:hanging="360"/>
      </w:pPr>
      <w:rPr>
        <w:rFonts w:hint="default" w:ascii="Courier New" w:hAnsi="Courier New" w:cs="Courier New"/>
      </w:rPr>
    </w:lvl>
    <w:lvl w:ilvl="5" w:tplc="04090005" w:tentative="1">
      <w:start w:val="1"/>
      <w:numFmt w:val="bullet"/>
      <w:lvlText w:val=""/>
      <w:lvlJc w:val="left"/>
      <w:pPr>
        <w:tabs>
          <w:tab w:val="num" w:pos="4440"/>
        </w:tabs>
        <w:ind w:left="4440" w:hanging="360"/>
      </w:pPr>
      <w:rPr>
        <w:rFonts w:hint="default" w:ascii="Wingdings" w:hAnsi="Wingdings"/>
      </w:rPr>
    </w:lvl>
    <w:lvl w:ilvl="6" w:tplc="04090001" w:tentative="1">
      <w:start w:val="1"/>
      <w:numFmt w:val="bullet"/>
      <w:lvlText w:val=""/>
      <w:lvlJc w:val="left"/>
      <w:pPr>
        <w:tabs>
          <w:tab w:val="num" w:pos="5160"/>
        </w:tabs>
        <w:ind w:left="5160" w:hanging="360"/>
      </w:pPr>
      <w:rPr>
        <w:rFonts w:hint="default" w:ascii="Symbol" w:hAnsi="Symbol"/>
      </w:rPr>
    </w:lvl>
    <w:lvl w:ilvl="7" w:tplc="04090003" w:tentative="1">
      <w:start w:val="1"/>
      <w:numFmt w:val="bullet"/>
      <w:lvlText w:val="o"/>
      <w:lvlJc w:val="left"/>
      <w:pPr>
        <w:tabs>
          <w:tab w:val="num" w:pos="5880"/>
        </w:tabs>
        <w:ind w:left="5880" w:hanging="360"/>
      </w:pPr>
      <w:rPr>
        <w:rFonts w:hint="default" w:ascii="Courier New" w:hAnsi="Courier New" w:cs="Courier New"/>
      </w:rPr>
    </w:lvl>
    <w:lvl w:ilvl="8" w:tplc="04090005" w:tentative="1">
      <w:start w:val="1"/>
      <w:numFmt w:val="bullet"/>
      <w:lvlText w:val=""/>
      <w:lvlJc w:val="left"/>
      <w:pPr>
        <w:tabs>
          <w:tab w:val="num" w:pos="6600"/>
        </w:tabs>
        <w:ind w:left="6600" w:hanging="360"/>
      </w:pPr>
      <w:rPr>
        <w:rFonts w:hint="default" w:ascii="Wingdings" w:hAnsi="Wingdings"/>
      </w:rPr>
    </w:lvl>
  </w:abstractNum>
  <w:abstractNum w:abstractNumId="2" w15:restartNumberingAfterBreak="0">
    <w:nsid w:val="1AAA3209"/>
    <w:multiLevelType w:val="hybridMultilevel"/>
    <w:tmpl w:val="8B920726"/>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3" w15:restartNumberingAfterBreak="0">
    <w:nsid w:val="1BC03AE8"/>
    <w:multiLevelType w:val="hybridMultilevel"/>
    <w:tmpl w:val="3E2A617C"/>
    <w:lvl w:ilvl="0" w:tplc="04090001">
      <w:start w:val="1"/>
      <w:numFmt w:val="bullet"/>
      <w:lvlText w:val=""/>
      <w:lvlJc w:val="left"/>
      <w:pPr>
        <w:tabs>
          <w:tab w:val="num" w:pos="2879"/>
        </w:tabs>
        <w:ind w:left="2879" w:hanging="360"/>
      </w:pPr>
      <w:rPr>
        <w:rFonts w:hint="default" w:ascii="Symbol" w:hAnsi="Symbol"/>
      </w:rPr>
    </w:lvl>
    <w:lvl w:ilvl="1" w:tplc="04090003" w:tentative="1">
      <w:start w:val="1"/>
      <w:numFmt w:val="bullet"/>
      <w:lvlText w:val="o"/>
      <w:lvlJc w:val="left"/>
      <w:pPr>
        <w:tabs>
          <w:tab w:val="num" w:pos="3599"/>
        </w:tabs>
        <w:ind w:left="3599" w:hanging="360"/>
      </w:pPr>
      <w:rPr>
        <w:rFonts w:hint="default" w:ascii="Courier New" w:hAnsi="Courier New" w:cs="Courier New"/>
      </w:rPr>
    </w:lvl>
    <w:lvl w:ilvl="2" w:tplc="04090005" w:tentative="1">
      <w:start w:val="1"/>
      <w:numFmt w:val="bullet"/>
      <w:lvlText w:val=""/>
      <w:lvlJc w:val="left"/>
      <w:pPr>
        <w:tabs>
          <w:tab w:val="num" w:pos="4319"/>
        </w:tabs>
        <w:ind w:left="4319" w:hanging="360"/>
      </w:pPr>
      <w:rPr>
        <w:rFonts w:hint="default" w:ascii="Wingdings" w:hAnsi="Wingdings"/>
      </w:rPr>
    </w:lvl>
    <w:lvl w:ilvl="3" w:tplc="04090001" w:tentative="1">
      <w:start w:val="1"/>
      <w:numFmt w:val="bullet"/>
      <w:lvlText w:val=""/>
      <w:lvlJc w:val="left"/>
      <w:pPr>
        <w:tabs>
          <w:tab w:val="num" w:pos="5039"/>
        </w:tabs>
        <w:ind w:left="5039" w:hanging="360"/>
      </w:pPr>
      <w:rPr>
        <w:rFonts w:hint="default" w:ascii="Symbol" w:hAnsi="Symbol"/>
      </w:rPr>
    </w:lvl>
    <w:lvl w:ilvl="4" w:tplc="04090003" w:tentative="1">
      <w:start w:val="1"/>
      <w:numFmt w:val="bullet"/>
      <w:lvlText w:val="o"/>
      <w:lvlJc w:val="left"/>
      <w:pPr>
        <w:tabs>
          <w:tab w:val="num" w:pos="5759"/>
        </w:tabs>
        <w:ind w:left="5759" w:hanging="360"/>
      </w:pPr>
      <w:rPr>
        <w:rFonts w:hint="default" w:ascii="Courier New" w:hAnsi="Courier New" w:cs="Courier New"/>
      </w:rPr>
    </w:lvl>
    <w:lvl w:ilvl="5" w:tplc="04090005" w:tentative="1">
      <w:start w:val="1"/>
      <w:numFmt w:val="bullet"/>
      <w:lvlText w:val=""/>
      <w:lvlJc w:val="left"/>
      <w:pPr>
        <w:tabs>
          <w:tab w:val="num" w:pos="6479"/>
        </w:tabs>
        <w:ind w:left="6479" w:hanging="360"/>
      </w:pPr>
      <w:rPr>
        <w:rFonts w:hint="default" w:ascii="Wingdings" w:hAnsi="Wingdings"/>
      </w:rPr>
    </w:lvl>
    <w:lvl w:ilvl="6" w:tplc="04090001" w:tentative="1">
      <w:start w:val="1"/>
      <w:numFmt w:val="bullet"/>
      <w:lvlText w:val=""/>
      <w:lvlJc w:val="left"/>
      <w:pPr>
        <w:tabs>
          <w:tab w:val="num" w:pos="7199"/>
        </w:tabs>
        <w:ind w:left="7199" w:hanging="360"/>
      </w:pPr>
      <w:rPr>
        <w:rFonts w:hint="default" w:ascii="Symbol" w:hAnsi="Symbol"/>
      </w:rPr>
    </w:lvl>
    <w:lvl w:ilvl="7" w:tplc="04090003" w:tentative="1">
      <w:start w:val="1"/>
      <w:numFmt w:val="bullet"/>
      <w:lvlText w:val="o"/>
      <w:lvlJc w:val="left"/>
      <w:pPr>
        <w:tabs>
          <w:tab w:val="num" w:pos="7919"/>
        </w:tabs>
        <w:ind w:left="7919" w:hanging="360"/>
      </w:pPr>
      <w:rPr>
        <w:rFonts w:hint="default" w:ascii="Courier New" w:hAnsi="Courier New" w:cs="Courier New"/>
      </w:rPr>
    </w:lvl>
    <w:lvl w:ilvl="8" w:tplc="04090005" w:tentative="1">
      <w:start w:val="1"/>
      <w:numFmt w:val="bullet"/>
      <w:lvlText w:val=""/>
      <w:lvlJc w:val="left"/>
      <w:pPr>
        <w:tabs>
          <w:tab w:val="num" w:pos="8639"/>
        </w:tabs>
        <w:ind w:left="8639" w:hanging="360"/>
      </w:pPr>
      <w:rPr>
        <w:rFonts w:hint="default" w:ascii="Wingdings" w:hAnsi="Wingdings"/>
      </w:rPr>
    </w:lvl>
  </w:abstractNum>
  <w:abstractNum w:abstractNumId="4" w15:restartNumberingAfterBreak="0">
    <w:nsid w:val="4B193F23"/>
    <w:multiLevelType w:val="hybridMultilevel"/>
    <w:tmpl w:val="C20E2AD6"/>
    <w:lvl w:ilvl="0" w:tplc="04090001">
      <w:start w:val="1"/>
      <w:numFmt w:val="bullet"/>
      <w:lvlText w:val=""/>
      <w:lvlJc w:val="left"/>
      <w:pPr>
        <w:tabs>
          <w:tab w:val="num" w:pos="2334"/>
        </w:tabs>
        <w:ind w:left="2334" w:hanging="360"/>
      </w:pPr>
      <w:rPr>
        <w:rFonts w:hint="default" w:ascii="Symbol" w:hAnsi="Symbol"/>
      </w:rPr>
    </w:lvl>
    <w:lvl w:ilvl="1" w:tplc="04090003" w:tentative="1">
      <w:start w:val="1"/>
      <w:numFmt w:val="bullet"/>
      <w:lvlText w:val="o"/>
      <w:lvlJc w:val="left"/>
      <w:pPr>
        <w:tabs>
          <w:tab w:val="num" w:pos="3054"/>
        </w:tabs>
        <w:ind w:left="3054" w:hanging="360"/>
      </w:pPr>
      <w:rPr>
        <w:rFonts w:hint="default" w:ascii="Courier New" w:hAnsi="Courier New" w:cs="Courier New"/>
      </w:rPr>
    </w:lvl>
    <w:lvl w:ilvl="2" w:tplc="04090005" w:tentative="1">
      <w:start w:val="1"/>
      <w:numFmt w:val="bullet"/>
      <w:lvlText w:val=""/>
      <w:lvlJc w:val="left"/>
      <w:pPr>
        <w:tabs>
          <w:tab w:val="num" w:pos="3774"/>
        </w:tabs>
        <w:ind w:left="3774" w:hanging="360"/>
      </w:pPr>
      <w:rPr>
        <w:rFonts w:hint="default" w:ascii="Wingdings" w:hAnsi="Wingdings"/>
      </w:rPr>
    </w:lvl>
    <w:lvl w:ilvl="3" w:tplc="04090001" w:tentative="1">
      <w:start w:val="1"/>
      <w:numFmt w:val="bullet"/>
      <w:lvlText w:val=""/>
      <w:lvlJc w:val="left"/>
      <w:pPr>
        <w:tabs>
          <w:tab w:val="num" w:pos="4494"/>
        </w:tabs>
        <w:ind w:left="4494" w:hanging="360"/>
      </w:pPr>
      <w:rPr>
        <w:rFonts w:hint="default" w:ascii="Symbol" w:hAnsi="Symbol"/>
      </w:rPr>
    </w:lvl>
    <w:lvl w:ilvl="4" w:tplc="04090003" w:tentative="1">
      <w:start w:val="1"/>
      <w:numFmt w:val="bullet"/>
      <w:lvlText w:val="o"/>
      <w:lvlJc w:val="left"/>
      <w:pPr>
        <w:tabs>
          <w:tab w:val="num" w:pos="5214"/>
        </w:tabs>
        <w:ind w:left="5214" w:hanging="360"/>
      </w:pPr>
      <w:rPr>
        <w:rFonts w:hint="default" w:ascii="Courier New" w:hAnsi="Courier New" w:cs="Courier New"/>
      </w:rPr>
    </w:lvl>
    <w:lvl w:ilvl="5" w:tplc="04090005" w:tentative="1">
      <w:start w:val="1"/>
      <w:numFmt w:val="bullet"/>
      <w:lvlText w:val=""/>
      <w:lvlJc w:val="left"/>
      <w:pPr>
        <w:tabs>
          <w:tab w:val="num" w:pos="5934"/>
        </w:tabs>
        <w:ind w:left="5934" w:hanging="360"/>
      </w:pPr>
      <w:rPr>
        <w:rFonts w:hint="default" w:ascii="Wingdings" w:hAnsi="Wingdings"/>
      </w:rPr>
    </w:lvl>
    <w:lvl w:ilvl="6" w:tplc="04090001" w:tentative="1">
      <w:start w:val="1"/>
      <w:numFmt w:val="bullet"/>
      <w:lvlText w:val=""/>
      <w:lvlJc w:val="left"/>
      <w:pPr>
        <w:tabs>
          <w:tab w:val="num" w:pos="6654"/>
        </w:tabs>
        <w:ind w:left="6654" w:hanging="360"/>
      </w:pPr>
      <w:rPr>
        <w:rFonts w:hint="default" w:ascii="Symbol" w:hAnsi="Symbol"/>
      </w:rPr>
    </w:lvl>
    <w:lvl w:ilvl="7" w:tplc="04090003" w:tentative="1">
      <w:start w:val="1"/>
      <w:numFmt w:val="bullet"/>
      <w:lvlText w:val="o"/>
      <w:lvlJc w:val="left"/>
      <w:pPr>
        <w:tabs>
          <w:tab w:val="num" w:pos="7374"/>
        </w:tabs>
        <w:ind w:left="7374" w:hanging="360"/>
      </w:pPr>
      <w:rPr>
        <w:rFonts w:hint="default" w:ascii="Courier New" w:hAnsi="Courier New" w:cs="Courier New"/>
      </w:rPr>
    </w:lvl>
    <w:lvl w:ilvl="8" w:tplc="04090005" w:tentative="1">
      <w:start w:val="1"/>
      <w:numFmt w:val="bullet"/>
      <w:lvlText w:val=""/>
      <w:lvlJc w:val="left"/>
      <w:pPr>
        <w:tabs>
          <w:tab w:val="num" w:pos="8094"/>
        </w:tabs>
        <w:ind w:left="8094" w:hanging="360"/>
      </w:pPr>
      <w:rPr>
        <w:rFonts w:hint="default" w:ascii="Wingdings" w:hAnsi="Wingdings"/>
      </w:rPr>
    </w:lvl>
  </w:abstractNum>
  <w:abstractNum w:abstractNumId="5" w15:restartNumberingAfterBreak="0">
    <w:nsid w:val="5D683AA3"/>
    <w:multiLevelType w:val="multilevel"/>
    <w:tmpl w:val="CDCA7C1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73B25209"/>
    <w:multiLevelType w:val="hybridMultilevel"/>
    <w:tmpl w:val="DABCE362"/>
    <w:lvl w:ilvl="0" w:tplc="08090001">
      <w:start w:val="1"/>
      <w:numFmt w:val="bullet"/>
      <w:lvlText w:val=""/>
      <w:lvlJc w:val="left"/>
      <w:pPr>
        <w:ind w:left="1080" w:hanging="360"/>
      </w:pPr>
      <w:rPr>
        <w:rFonts w:hint="default" w:ascii="Symbol" w:hAnsi="Symbol"/>
      </w:rPr>
    </w:lvl>
    <w:lvl w:ilvl="1" w:tplc="A672FAB2">
      <w:numFmt w:val="bullet"/>
      <w:lvlText w:val="-"/>
      <w:lvlJc w:val="left"/>
      <w:pPr>
        <w:ind w:left="2160" w:hanging="720"/>
      </w:pPr>
      <w:rPr>
        <w:rFonts w:hint="default" w:ascii="Tahoma" w:hAnsi="Tahoma" w:eastAsia="Times New Roman" w:cs="Tahoma"/>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34548671">
    <w:abstractNumId w:val="1"/>
  </w:num>
  <w:num w:numId="2" w16cid:durableId="711348507">
    <w:abstractNumId w:val="3"/>
  </w:num>
  <w:num w:numId="3" w16cid:durableId="1396512610">
    <w:abstractNumId w:val="4"/>
  </w:num>
  <w:num w:numId="4" w16cid:durableId="1304385393">
    <w:abstractNumId w:val="2"/>
  </w:num>
  <w:num w:numId="5" w16cid:durableId="298728000">
    <w:abstractNumId w:val="5"/>
  </w:num>
  <w:num w:numId="6" w16cid:durableId="1796554972">
    <w:abstractNumId w:val="6"/>
  </w:num>
  <w:num w:numId="7" w16cid:durableId="185460800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3D3"/>
    <w:rsid w:val="00004459"/>
    <w:rsid w:val="00012C7E"/>
    <w:rsid w:val="00056D8C"/>
    <w:rsid w:val="00070439"/>
    <w:rsid w:val="00070EDE"/>
    <w:rsid w:val="00083590"/>
    <w:rsid w:val="00092C1C"/>
    <w:rsid w:val="000B2919"/>
    <w:rsid w:val="000B3932"/>
    <w:rsid w:val="000B6D6E"/>
    <w:rsid w:val="000B7F9F"/>
    <w:rsid w:val="00104F80"/>
    <w:rsid w:val="00104FF4"/>
    <w:rsid w:val="001077B4"/>
    <w:rsid w:val="001105AB"/>
    <w:rsid w:val="00117A21"/>
    <w:rsid w:val="00152579"/>
    <w:rsid w:val="001777D2"/>
    <w:rsid w:val="00182AF8"/>
    <w:rsid w:val="0018617E"/>
    <w:rsid w:val="0019370F"/>
    <w:rsid w:val="001A0F67"/>
    <w:rsid w:val="001B7551"/>
    <w:rsid w:val="001D6825"/>
    <w:rsid w:val="001F161E"/>
    <w:rsid w:val="001F30AC"/>
    <w:rsid w:val="00211C5C"/>
    <w:rsid w:val="002122BC"/>
    <w:rsid w:val="00212CBE"/>
    <w:rsid w:val="00231C66"/>
    <w:rsid w:val="002669D1"/>
    <w:rsid w:val="002933D8"/>
    <w:rsid w:val="002A1156"/>
    <w:rsid w:val="002A2A7D"/>
    <w:rsid w:val="002A34DC"/>
    <w:rsid w:val="002A4359"/>
    <w:rsid w:val="002A775F"/>
    <w:rsid w:val="002B2C33"/>
    <w:rsid w:val="002B71D7"/>
    <w:rsid w:val="002C7263"/>
    <w:rsid w:val="002E6CBB"/>
    <w:rsid w:val="0031044E"/>
    <w:rsid w:val="0031343A"/>
    <w:rsid w:val="0033021A"/>
    <w:rsid w:val="00337D81"/>
    <w:rsid w:val="0034063D"/>
    <w:rsid w:val="00341935"/>
    <w:rsid w:val="003506E7"/>
    <w:rsid w:val="0037510D"/>
    <w:rsid w:val="00396D47"/>
    <w:rsid w:val="003C0405"/>
    <w:rsid w:val="003C53D3"/>
    <w:rsid w:val="003E2B54"/>
    <w:rsid w:val="003F7455"/>
    <w:rsid w:val="0041779E"/>
    <w:rsid w:val="0043390E"/>
    <w:rsid w:val="00436423"/>
    <w:rsid w:val="004458C0"/>
    <w:rsid w:val="004534D2"/>
    <w:rsid w:val="0046140F"/>
    <w:rsid w:val="00463B03"/>
    <w:rsid w:val="00487350"/>
    <w:rsid w:val="00491960"/>
    <w:rsid w:val="004923C7"/>
    <w:rsid w:val="004B64E9"/>
    <w:rsid w:val="004E4804"/>
    <w:rsid w:val="004F2080"/>
    <w:rsid w:val="00503F4F"/>
    <w:rsid w:val="0050671E"/>
    <w:rsid w:val="00513CFF"/>
    <w:rsid w:val="00531E43"/>
    <w:rsid w:val="00532FDA"/>
    <w:rsid w:val="0053404B"/>
    <w:rsid w:val="00553788"/>
    <w:rsid w:val="0057451A"/>
    <w:rsid w:val="00574751"/>
    <w:rsid w:val="00576474"/>
    <w:rsid w:val="00587DC3"/>
    <w:rsid w:val="00587E1B"/>
    <w:rsid w:val="005B60C8"/>
    <w:rsid w:val="005E1BEF"/>
    <w:rsid w:val="0060459B"/>
    <w:rsid w:val="00623572"/>
    <w:rsid w:val="00624993"/>
    <w:rsid w:val="00626029"/>
    <w:rsid w:val="0066146C"/>
    <w:rsid w:val="00665424"/>
    <w:rsid w:val="006C30E1"/>
    <w:rsid w:val="006C3C19"/>
    <w:rsid w:val="006C3EDF"/>
    <w:rsid w:val="00711704"/>
    <w:rsid w:val="007166A3"/>
    <w:rsid w:val="00720BE6"/>
    <w:rsid w:val="00723844"/>
    <w:rsid w:val="0076689E"/>
    <w:rsid w:val="00771BD2"/>
    <w:rsid w:val="00781477"/>
    <w:rsid w:val="007944D4"/>
    <w:rsid w:val="007D35A1"/>
    <w:rsid w:val="007D6A64"/>
    <w:rsid w:val="007F01F9"/>
    <w:rsid w:val="00815AFA"/>
    <w:rsid w:val="00826829"/>
    <w:rsid w:val="00832AF2"/>
    <w:rsid w:val="00860021"/>
    <w:rsid w:val="00862B9E"/>
    <w:rsid w:val="008637E1"/>
    <w:rsid w:val="008A0B8F"/>
    <w:rsid w:val="008A6B5E"/>
    <w:rsid w:val="008B221F"/>
    <w:rsid w:val="008B680D"/>
    <w:rsid w:val="008C228A"/>
    <w:rsid w:val="008C22AC"/>
    <w:rsid w:val="008E18F6"/>
    <w:rsid w:val="008E3AB4"/>
    <w:rsid w:val="008F2ACE"/>
    <w:rsid w:val="00905D00"/>
    <w:rsid w:val="0091150D"/>
    <w:rsid w:val="0091269E"/>
    <w:rsid w:val="00927921"/>
    <w:rsid w:val="00935B94"/>
    <w:rsid w:val="0095474F"/>
    <w:rsid w:val="009657AB"/>
    <w:rsid w:val="009A6E14"/>
    <w:rsid w:val="00A63821"/>
    <w:rsid w:val="00A65F04"/>
    <w:rsid w:val="00A660BA"/>
    <w:rsid w:val="00A663C3"/>
    <w:rsid w:val="00A7462F"/>
    <w:rsid w:val="00A948D9"/>
    <w:rsid w:val="00AA1479"/>
    <w:rsid w:val="00AA4025"/>
    <w:rsid w:val="00AA62EB"/>
    <w:rsid w:val="00AE5527"/>
    <w:rsid w:val="00AF5F7E"/>
    <w:rsid w:val="00B11457"/>
    <w:rsid w:val="00B37B86"/>
    <w:rsid w:val="00B44881"/>
    <w:rsid w:val="00B77139"/>
    <w:rsid w:val="00B81277"/>
    <w:rsid w:val="00B9333B"/>
    <w:rsid w:val="00BA4E2C"/>
    <w:rsid w:val="00BB03D8"/>
    <w:rsid w:val="00BD48F6"/>
    <w:rsid w:val="00BF48D4"/>
    <w:rsid w:val="00BF7042"/>
    <w:rsid w:val="00C07952"/>
    <w:rsid w:val="00C153A3"/>
    <w:rsid w:val="00C20284"/>
    <w:rsid w:val="00C21998"/>
    <w:rsid w:val="00C42369"/>
    <w:rsid w:val="00C441DE"/>
    <w:rsid w:val="00C4483C"/>
    <w:rsid w:val="00C64473"/>
    <w:rsid w:val="00C70FFC"/>
    <w:rsid w:val="00C95E30"/>
    <w:rsid w:val="00C96010"/>
    <w:rsid w:val="00CA43D5"/>
    <w:rsid w:val="00CB1DBB"/>
    <w:rsid w:val="00CC1802"/>
    <w:rsid w:val="00CC4103"/>
    <w:rsid w:val="00CC5129"/>
    <w:rsid w:val="00CF4095"/>
    <w:rsid w:val="00D15055"/>
    <w:rsid w:val="00D47A2B"/>
    <w:rsid w:val="00D62EA7"/>
    <w:rsid w:val="00D85E6D"/>
    <w:rsid w:val="00D900A2"/>
    <w:rsid w:val="00D9335D"/>
    <w:rsid w:val="00DB6EC3"/>
    <w:rsid w:val="00DC08CF"/>
    <w:rsid w:val="00DC3457"/>
    <w:rsid w:val="00DD40DE"/>
    <w:rsid w:val="00DE1F79"/>
    <w:rsid w:val="00E04F9A"/>
    <w:rsid w:val="00E27A2B"/>
    <w:rsid w:val="00E33F45"/>
    <w:rsid w:val="00E81062"/>
    <w:rsid w:val="00E83359"/>
    <w:rsid w:val="00E96B84"/>
    <w:rsid w:val="00EB2EDE"/>
    <w:rsid w:val="00ED20A1"/>
    <w:rsid w:val="00EE3C2A"/>
    <w:rsid w:val="00EE5114"/>
    <w:rsid w:val="00F056C9"/>
    <w:rsid w:val="00F214A4"/>
    <w:rsid w:val="00F34F6C"/>
    <w:rsid w:val="00F40422"/>
    <w:rsid w:val="00F8146A"/>
    <w:rsid w:val="00F81691"/>
    <w:rsid w:val="00F912FF"/>
    <w:rsid w:val="00FA1A5C"/>
    <w:rsid w:val="00FA458C"/>
    <w:rsid w:val="00FA5843"/>
    <w:rsid w:val="00FF0E75"/>
    <w:rsid w:val="01723A4E"/>
    <w:rsid w:val="0357AB9F"/>
    <w:rsid w:val="087606A2"/>
    <w:rsid w:val="0DC3A72E"/>
    <w:rsid w:val="0E8274AC"/>
    <w:rsid w:val="11D471BB"/>
    <w:rsid w:val="139AE6B8"/>
    <w:rsid w:val="1EFBDED4"/>
    <w:rsid w:val="21F52EDC"/>
    <w:rsid w:val="22646901"/>
    <w:rsid w:val="22969A2A"/>
    <w:rsid w:val="261735FA"/>
    <w:rsid w:val="27EEB9CA"/>
    <w:rsid w:val="2870A992"/>
    <w:rsid w:val="290A903B"/>
    <w:rsid w:val="2CB03F6E"/>
    <w:rsid w:val="2F1EB478"/>
    <w:rsid w:val="337B3AC0"/>
    <w:rsid w:val="33A8C743"/>
    <w:rsid w:val="33AED460"/>
    <w:rsid w:val="3545826F"/>
    <w:rsid w:val="38825F7E"/>
    <w:rsid w:val="391C20CA"/>
    <w:rsid w:val="3C014097"/>
    <w:rsid w:val="3D9A93BD"/>
    <w:rsid w:val="3DB70ABF"/>
    <w:rsid w:val="4067218E"/>
    <w:rsid w:val="4CF57086"/>
    <w:rsid w:val="4F0E74D9"/>
    <w:rsid w:val="50038660"/>
    <w:rsid w:val="520BB6E1"/>
    <w:rsid w:val="5358939E"/>
    <w:rsid w:val="579A8EFF"/>
    <w:rsid w:val="61AB73E0"/>
    <w:rsid w:val="63A6C915"/>
    <w:rsid w:val="6482375A"/>
    <w:rsid w:val="64B3739A"/>
    <w:rsid w:val="654309B0"/>
    <w:rsid w:val="65571111"/>
    <w:rsid w:val="6A384569"/>
    <w:rsid w:val="6D3B0D58"/>
    <w:rsid w:val="6DB29789"/>
    <w:rsid w:val="6E17E15E"/>
    <w:rsid w:val="6E27E1D3"/>
    <w:rsid w:val="711933DF"/>
    <w:rsid w:val="74BA76FD"/>
    <w:rsid w:val="74F8D462"/>
    <w:rsid w:val="7726B6AB"/>
    <w:rsid w:val="77ECC6EC"/>
    <w:rsid w:val="7BD85553"/>
    <w:rsid w:val="7CD1E15F"/>
    <w:rsid w:val="7EF532D8"/>
    <w:rsid w:val="7F8A1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34D379"/>
  <w15:chartTrackingRefBased/>
  <w15:docId w15:val="{7683CC0D-2A8A-4D7A-977C-9A104D4A94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2919"/>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2919"/>
  </w:style>
  <w:style w:type="paragraph" w:styleId="Footer">
    <w:name w:val="footer"/>
    <w:basedOn w:val="Normal"/>
    <w:link w:val="FooterChar"/>
    <w:uiPriority w:val="99"/>
    <w:unhideWhenUsed/>
    <w:rsid w:val="000B2919"/>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2919"/>
  </w:style>
  <w:style w:type="paragraph" w:styleId="ListParagraph">
    <w:name w:val="List Paragraph"/>
    <w:basedOn w:val="Normal"/>
    <w:uiPriority w:val="34"/>
    <w:qFormat/>
    <w:rsid w:val="0031044E"/>
    <w:pPr>
      <w:ind w:left="720"/>
      <w:contextualSpacing/>
    </w:pPr>
  </w:style>
  <w:style w:type="paragraph" w:styleId="NoSpacing">
    <w:name w:val="No Spacing"/>
    <w:uiPriority w:val="1"/>
    <w:qFormat/>
    <w:rsid w:val="00DC34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d471f3e8ab0547f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787206b7-26ee-468e-a198-6b57984c15cc}"/>
      </w:docPartPr>
      <w:docPartBody>
        <w:p xmlns:wp14="http://schemas.microsoft.com/office/word/2010/wordml" w14:paraId="2373F71F"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0D704EFAA3DF4E80BA9516AD6DEFF5" ma:contentTypeVersion="13" ma:contentTypeDescription="Create a new document." ma:contentTypeScope="" ma:versionID="33df6d6c234b0b24498b0d041cb30f29">
  <xsd:schema xmlns:xsd="http://www.w3.org/2001/XMLSchema" xmlns:xs="http://www.w3.org/2001/XMLSchema" xmlns:p="http://schemas.microsoft.com/office/2006/metadata/properties" xmlns:ns3="0a35aa31-75eb-4945-96fc-c13f42d1f323" xmlns:ns4="d9ef2368-8538-4d65-8a6c-686f917362ec" targetNamespace="http://schemas.microsoft.com/office/2006/metadata/properties" ma:root="true" ma:fieldsID="c9a25a8176b9bd4d1930943473a2b8d7" ns3:_="" ns4:_="">
    <xsd:import namespace="0a35aa31-75eb-4945-96fc-c13f42d1f323"/>
    <xsd:import namespace="d9ef2368-8538-4d65-8a6c-686f917362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5aa31-75eb-4945-96fc-c13f42d1f3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f2368-8538-4d65-8a6c-686f917362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3218C-1B14-402E-A006-016D42E137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2DA76-C779-418C-AE6F-9901F9A0B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5aa31-75eb-4945-96fc-c13f42d1f323"/>
    <ds:schemaRef ds:uri="d9ef2368-8538-4d65-8a6c-686f91736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EAA6A0-C09E-42FE-9F28-2E7AF8EE023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Yvonne McCrae</dc:creator>
  <keywords/>
  <dc:description/>
  <lastModifiedBy>Nicole Ferris</lastModifiedBy>
  <revision>5</revision>
  <dcterms:created xsi:type="dcterms:W3CDTF">2022-09-07T11:17:00.0000000Z</dcterms:created>
  <dcterms:modified xsi:type="dcterms:W3CDTF">2024-11-18T19:17:20.9362516Z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0x010100680D704EFAA3DF4E80BA9516AD6DEFF5</vt:lpwstr>
  </property>
</Properties>
</file>